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946E1" w:rsidRDefault="00C82B16" w:rsidP="0068158A">
      <w:pPr>
        <w:spacing w:after="0" w:line="360" w:lineRule="auto"/>
        <w:jc w:val="center"/>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inline distT="0" distB="0" distL="0" distR="0">
                <wp:extent cx="6992493" cy="9933153"/>
                <wp:effectExtent l="0" t="0" r="18415" b="11430"/>
                <wp:docPr id="1" name="Загнутый угол 1"/>
                <wp:cNvGraphicFramePr/>
                <a:graphic xmlns:a="http://schemas.openxmlformats.org/drawingml/2006/main">
                  <a:graphicData uri="http://schemas.microsoft.com/office/word/2010/wordprocessingShape">
                    <wps:wsp>
                      <wps:cNvSpPr/>
                      <wps:spPr>
                        <a:xfrm>
                          <a:off x="0" y="0"/>
                          <a:ext cx="6992493" cy="9933153"/>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396A" w:rsidRPr="007A0B99" w:rsidRDefault="0016396A">
                            <w:pPr>
                              <w:rPr>
                                <w:rFonts w:ascii="Times New Roman" w:hAnsi="Times New Roman"/>
                                <w:lang w:val="uk-UA"/>
                              </w:rPr>
                            </w:pPr>
                          </w:p>
                          <w:p w:rsidR="0016396A" w:rsidRPr="007A0B99" w:rsidRDefault="0016396A" w:rsidP="007A0B99">
                            <w:pPr>
                              <w:jc w:val="center"/>
                              <w:rPr>
                                <w:rFonts w:ascii="Times New Roman" w:hAnsi="Times New Roman" w:cs="Times New Roman"/>
                                <w:sz w:val="44"/>
                                <w:szCs w:val="44"/>
                                <w:lang w:val="uk-UA" w:eastAsia="uk-UA"/>
                              </w:rPr>
                            </w:pPr>
                            <w:bookmarkStart w:id="0" w:name="_Toc6863390"/>
                            <w:bookmarkStart w:id="1" w:name="_Toc6869357"/>
                            <w:r w:rsidRPr="007A0B99">
                              <w:rPr>
                                <w:rFonts w:ascii="Times New Roman" w:hAnsi="Times New Roman" w:cs="Times New Roman"/>
                                <w:sz w:val="44"/>
                                <w:szCs w:val="44"/>
                                <w:lang w:val="uk-UA" w:eastAsia="uk-UA"/>
                              </w:rPr>
                              <w:t>ЗВІТ ПРО ПРОЗОРІСТЬ</w:t>
                            </w:r>
                            <w:bookmarkEnd w:id="0"/>
                            <w:bookmarkEnd w:id="1"/>
                          </w:p>
                          <w:p w:rsidR="0016396A" w:rsidRPr="007A0B99" w:rsidRDefault="0016396A" w:rsidP="007A0B99">
                            <w:pPr>
                              <w:jc w:val="center"/>
                              <w:rPr>
                                <w:rFonts w:ascii="Times New Roman" w:hAnsi="Times New Roman" w:cs="Times New Roman"/>
                                <w:sz w:val="44"/>
                                <w:szCs w:val="44"/>
                                <w:lang w:val="uk-UA" w:eastAsia="uk-UA"/>
                              </w:rPr>
                            </w:pPr>
                            <w:bookmarkStart w:id="2" w:name="_Toc6861170"/>
                            <w:bookmarkStart w:id="3" w:name="_Toc6861303"/>
                            <w:bookmarkStart w:id="4" w:name="_Toc6862079"/>
                            <w:bookmarkStart w:id="5" w:name="_Toc6863391"/>
                            <w:bookmarkStart w:id="6" w:name="_Toc6869358"/>
                            <w:r w:rsidRPr="007A0B99">
                              <w:rPr>
                                <w:rFonts w:ascii="Times New Roman" w:hAnsi="Times New Roman" w:cs="Times New Roman"/>
                                <w:sz w:val="44"/>
                                <w:szCs w:val="44"/>
                                <w:lang w:val="uk-UA" w:eastAsia="uk-UA"/>
                              </w:rPr>
                              <w:t>Товариства з обмеженою відповідальністю</w:t>
                            </w:r>
                          </w:p>
                          <w:p w:rsidR="0016396A" w:rsidRDefault="0016396A" w:rsidP="007A0B99">
                            <w:pPr>
                              <w:jc w:val="center"/>
                              <w:rPr>
                                <w:rFonts w:ascii="Times New Roman" w:hAnsi="Times New Roman" w:cs="Times New Roman"/>
                                <w:sz w:val="44"/>
                                <w:szCs w:val="44"/>
                                <w:lang w:val="uk-UA" w:eastAsia="uk-UA"/>
                              </w:rPr>
                            </w:pPr>
                            <w:r w:rsidRPr="007A0B99">
                              <w:rPr>
                                <w:rFonts w:ascii="Times New Roman" w:hAnsi="Times New Roman" w:cs="Times New Roman"/>
                                <w:sz w:val="44"/>
                                <w:szCs w:val="44"/>
                                <w:lang w:val="uk-UA" w:eastAsia="uk-UA"/>
                              </w:rPr>
                              <w:t>«Аудиторської Фірми «ОЛЕСЯ»</w:t>
                            </w:r>
                            <w:bookmarkEnd w:id="2"/>
                            <w:bookmarkEnd w:id="3"/>
                            <w:bookmarkEnd w:id="4"/>
                            <w:bookmarkEnd w:id="5"/>
                            <w:bookmarkEnd w:id="6"/>
                          </w:p>
                          <w:p w:rsidR="0016396A" w:rsidRPr="007A0B99" w:rsidRDefault="0016396A" w:rsidP="007A0B99">
                            <w:pPr>
                              <w:jc w:val="center"/>
                              <w:rPr>
                                <w:rFonts w:ascii="Times New Roman" w:hAnsi="Times New Roman" w:cs="Times New Roman"/>
                                <w:sz w:val="44"/>
                                <w:szCs w:val="44"/>
                                <w:lang w:val="uk-UA" w:eastAsia="uk-UA"/>
                              </w:rPr>
                            </w:pPr>
                            <w:bookmarkStart w:id="7" w:name="_Toc6861171"/>
                            <w:bookmarkStart w:id="8" w:name="_Toc6861304"/>
                            <w:bookmarkStart w:id="9" w:name="_Toc6862080"/>
                            <w:bookmarkStart w:id="10" w:name="_Toc6863392"/>
                            <w:bookmarkStart w:id="11" w:name="_Toc6869359"/>
                            <w:r>
                              <w:rPr>
                                <w:rFonts w:ascii="Times New Roman" w:hAnsi="Times New Roman" w:cs="Times New Roman"/>
                                <w:sz w:val="44"/>
                                <w:szCs w:val="44"/>
                                <w:lang w:val="uk-UA" w:eastAsia="uk-UA"/>
                              </w:rPr>
                              <w:t>ЗА 2020</w:t>
                            </w:r>
                            <w:r w:rsidRPr="007A0B99">
                              <w:rPr>
                                <w:rFonts w:ascii="Times New Roman" w:hAnsi="Times New Roman" w:cs="Times New Roman"/>
                                <w:sz w:val="44"/>
                                <w:szCs w:val="44"/>
                                <w:lang w:val="uk-UA" w:eastAsia="uk-UA"/>
                              </w:rPr>
                              <w:t xml:space="preserve"> РІК</w:t>
                            </w:r>
                            <w:bookmarkEnd w:id="7"/>
                            <w:bookmarkEnd w:id="8"/>
                            <w:bookmarkEnd w:id="9"/>
                            <w:bookmarkEnd w:id="10"/>
                            <w:bookmarkEnd w:id="11"/>
                          </w:p>
                          <w:p w:rsidR="0016396A" w:rsidRDefault="0016396A" w:rsidP="007A0B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 o:spid="_x0000_s1026" type="#_x0000_t65" style="width:550.6pt;height:78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" adj="18000" fillcolor="#bc451b [3204]" strokecolor="#5d220d [1604]" strokeweight="1.25pt">
                <v:stroke endcap="round"/>
                <v:textbox>
                  <w:txbxContent>
                    <w:p w:rsidR="0016396A" w:rsidRPr="007A0B99" w:rsidRDefault="0016396A">
                      <w:pPr>
                        <w:rPr>
                          <w:rFonts w:ascii="Times New Roman" w:hAnsi="Times New Roman"/>
                          <w:lang w:val="uk-UA"/>
                        </w:rPr>
                      </w:pPr>
                    </w:p>
                    <w:p w:rsidR="0016396A" w:rsidRPr="007A0B99" w:rsidRDefault="0016396A" w:rsidP="007A0B99">
                      <w:pPr>
                        <w:jc w:val="center"/>
                        <w:rPr>
                          <w:rFonts w:ascii="Times New Roman" w:hAnsi="Times New Roman" w:cs="Times New Roman"/>
                          <w:sz w:val="44"/>
                          <w:szCs w:val="44"/>
                          <w:lang w:val="uk-UA" w:eastAsia="uk-UA"/>
                        </w:rPr>
                      </w:pPr>
                      <w:bookmarkStart w:id="12" w:name="_Toc6863390"/>
                      <w:bookmarkStart w:id="13" w:name="_Toc6869357"/>
                      <w:r w:rsidRPr="007A0B99">
                        <w:rPr>
                          <w:rFonts w:ascii="Times New Roman" w:hAnsi="Times New Roman" w:cs="Times New Roman"/>
                          <w:sz w:val="44"/>
                          <w:szCs w:val="44"/>
                          <w:lang w:val="uk-UA" w:eastAsia="uk-UA"/>
                        </w:rPr>
                        <w:t>ЗВІТ ПРО ПРОЗОРІСТЬ</w:t>
                      </w:r>
                      <w:bookmarkEnd w:id="12"/>
                      <w:bookmarkEnd w:id="13"/>
                    </w:p>
                    <w:p w:rsidR="0016396A" w:rsidRPr="007A0B99" w:rsidRDefault="0016396A" w:rsidP="007A0B99">
                      <w:pPr>
                        <w:jc w:val="center"/>
                        <w:rPr>
                          <w:rFonts w:ascii="Times New Roman" w:hAnsi="Times New Roman" w:cs="Times New Roman"/>
                          <w:sz w:val="44"/>
                          <w:szCs w:val="44"/>
                          <w:lang w:val="uk-UA" w:eastAsia="uk-UA"/>
                        </w:rPr>
                      </w:pPr>
                      <w:bookmarkStart w:id="14" w:name="_Toc6861170"/>
                      <w:bookmarkStart w:id="15" w:name="_Toc6861303"/>
                      <w:bookmarkStart w:id="16" w:name="_Toc6862079"/>
                      <w:bookmarkStart w:id="17" w:name="_Toc6863391"/>
                      <w:bookmarkStart w:id="18" w:name="_Toc6869358"/>
                      <w:r w:rsidRPr="007A0B99">
                        <w:rPr>
                          <w:rFonts w:ascii="Times New Roman" w:hAnsi="Times New Roman" w:cs="Times New Roman"/>
                          <w:sz w:val="44"/>
                          <w:szCs w:val="44"/>
                          <w:lang w:val="uk-UA" w:eastAsia="uk-UA"/>
                        </w:rPr>
                        <w:t>Товариства з обмеженою відповідальністю</w:t>
                      </w:r>
                    </w:p>
                    <w:p w:rsidR="0016396A" w:rsidRDefault="0016396A" w:rsidP="007A0B99">
                      <w:pPr>
                        <w:jc w:val="center"/>
                        <w:rPr>
                          <w:rFonts w:ascii="Times New Roman" w:hAnsi="Times New Roman" w:cs="Times New Roman"/>
                          <w:sz w:val="44"/>
                          <w:szCs w:val="44"/>
                          <w:lang w:val="uk-UA" w:eastAsia="uk-UA"/>
                        </w:rPr>
                      </w:pPr>
                      <w:r w:rsidRPr="007A0B99">
                        <w:rPr>
                          <w:rFonts w:ascii="Times New Roman" w:hAnsi="Times New Roman" w:cs="Times New Roman"/>
                          <w:sz w:val="44"/>
                          <w:szCs w:val="44"/>
                          <w:lang w:val="uk-UA" w:eastAsia="uk-UA"/>
                        </w:rPr>
                        <w:t>«Аудиторської Фірми «ОЛЕСЯ»</w:t>
                      </w:r>
                      <w:bookmarkEnd w:id="14"/>
                      <w:bookmarkEnd w:id="15"/>
                      <w:bookmarkEnd w:id="16"/>
                      <w:bookmarkEnd w:id="17"/>
                      <w:bookmarkEnd w:id="18"/>
                    </w:p>
                    <w:p w:rsidR="0016396A" w:rsidRPr="007A0B99" w:rsidRDefault="0016396A" w:rsidP="007A0B99">
                      <w:pPr>
                        <w:jc w:val="center"/>
                        <w:rPr>
                          <w:rFonts w:ascii="Times New Roman" w:hAnsi="Times New Roman" w:cs="Times New Roman"/>
                          <w:sz w:val="44"/>
                          <w:szCs w:val="44"/>
                          <w:lang w:val="uk-UA" w:eastAsia="uk-UA"/>
                        </w:rPr>
                      </w:pPr>
                      <w:bookmarkStart w:id="19" w:name="_Toc6861171"/>
                      <w:bookmarkStart w:id="20" w:name="_Toc6861304"/>
                      <w:bookmarkStart w:id="21" w:name="_Toc6862080"/>
                      <w:bookmarkStart w:id="22" w:name="_Toc6863392"/>
                      <w:bookmarkStart w:id="23" w:name="_Toc6869359"/>
                      <w:r>
                        <w:rPr>
                          <w:rFonts w:ascii="Times New Roman" w:hAnsi="Times New Roman" w:cs="Times New Roman"/>
                          <w:sz w:val="44"/>
                          <w:szCs w:val="44"/>
                          <w:lang w:val="uk-UA" w:eastAsia="uk-UA"/>
                        </w:rPr>
                        <w:t>ЗА 2020</w:t>
                      </w:r>
                      <w:r w:rsidRPr="007A0B99">
                        <w:rPr>
                          <w:rFonts w:ascii="Times New Roman" w:hAnsi="Times New Roman" w:cs="Times New Roman"/>
                          <w:sz w:val="44"/>
                          <w:szCs w:val="44"/>
                          <w:lang w:val="uk-UA" w:eastAsia="uk-UA"/>
                        </w:rPr>
                        <w:t xml:space="preserve"> РІК</w:t>
                      </w:r>
                      <w:bookmarkEnd w:id="19"/>
                      <w:bookmarkEnd w:id="20"/>
                      <w:bookmarkEnd w:id="21"/>
                      <w:bookmarkEnd w:id="22"/>
                      <w:bookmarkEnd w:id="23"/>
                    </w:p>
                    <w:p w:rsidR="0016396A" w:rsidRDefault="0016396A" w:rsidP="007A0B99">
                      <w:pPr>
                        <w:jc w:val="center"/>
                      </w:pPr>
                    </w:p>
                  </w:txbxContent>
                </v:textbox>
                <w10:anchorlock/>
              </v:shape>
            </w:pict>
          </mc:Fallback>
        </mc:AlternateContent>
      </w:r>
    </w:p>
    <w:p w:rsidR="00D5374B" w:rsidRDefault="00D5374B" w:rsidP="007A0B99">
      <w:pPr>
        <w:spacing w:after="0" w:line="240" w:lineRule="auto"/>
        <w:jc w:val="center"/>
        <w:rPr>
          <w:rFonts w:ascii="Helvetica" w:eastAsia="Times New Roman" w:hAnsi="Helvetica" w:cs="Helvetica"/>
          <w:b/>
          <w:color w:val="333333"/>
          <w:kern w:val="36"/>
          <w:sz w:val="30"/>
          <w:szCs w:val="30"/>
          <w:lang w:val="uk-UA" w:eastAsia="uk-UA"/>
        </w:rPr>
      </w:pPr>
    </w:p>
    <w:p w:rsidR="00D5374B" w:rsidRDefault="00D5374B" w:rsidP="007A0B99">
      <w:pPr>
        <w:spacing w:after="0" w:line="240" w:lineRule="auto"/>
        <w:jc w:val="center"/>
        <w:rPr>
          <w:rFonts w:ascii="Helvetica" w:eastAsia="Times New Roman" w:hAnsi="Helvetica" w:cs="Helvetica"/>
          <w:b/>
          <w:color w:val="333333"/>
          <w:kern w:val="36"/>
          <w:sz w:val="30"/>
          <w:szCs w:val="30"/>
          <w:lang w:val="uk-UA" w:eastAsia="uk-UA"/>
        </w:rPr>
      </w:pPr>
    </w:p>
    <w:p w:rsidR="007A0B99" w:rsidRDefault="00716CF3" w:rsidP="007A0B99">
      <w:pPr>
        <w:spacing w:after="0" w:line="240" w:lineRule="auto"/>
        <w:jc w:val="center"/>
        <w:rPr>
          <w:rFonts w:ascii="Helvetica" w:eastAsia="Times New Roman" w:hAnsi="Helvetica" w:cs="Helvetica"/>
          <w:b/>
          <w:color w:val="333333"/>
          <w:kern w:val="36"/>
          <w:sz w:val="30"/>
          <w:szCs w:val="30"/>
          <w:lang w:val="uk-UA" w:eastAsia="uk-UA"/>
        </w:rPr>
      </w:pPr>
      <w:r w:rsidRPr="00716CF3">
        <w:rPr>
          <w:rFonts w:ascii="Helvetica" w:eastAsia="Times New Roman" w:hAnsi="Helvetica" w:cs="Helvetica"/>
          <w:b/>
          <w:color w:val="333333"/>
          <w:kern w:val="36"/>
          <w:sz w:val="30"/>
          <w:szCs w:val="30"/>
          <w:lang w:val="uk-UA" w:eastAsia="uk-UA"/>
        </w:rPr>
        <w:t xml:space="preserve">РІЧНИЙ ЗВІТ ПРО ПРОЗОРІСТЬ </w:t>
      </w:r>
    </w:p>
    <w:p w:rsidR="007A0B99" w:rsidRPr="007A0B99" w:rsidRDefault="007A0B99" w:rsidP="007A0B99">
      <w:pPr>
        <w:spacing w:after="0" w:line="240" w:lineRule="auto"/>
        <w:jc w:val="center"/>
        <w:rPr>
          <w:rFonts w:ascii="Helvetica" w:eastAsia="Times New Roman" w:hAnsi="Helvetica" w:cs="Helvetica"/>
          <w:b/>
          <w:color w:val="333333"/>
          <w:kern w:val="36"/>
          <w:sz w:val="30"/>
          <w:szCs w:val="30"/>
          <w:lang w:val="uk-UA" w:eastAsia="uk-UA"/>
        </w:rPr>
      </w:pPr>
      <w:r w:rsidRPr="007A0B99">
        <w:rPr>
          <w:rFonts w:ascii="Helvetica" w:eastAsia="Times New Roman" w:hAnsi="Helvetica" w:cs="Helvetica"/>
          <w:b/>
          <w:color w:val="333333"/>
          <w:kern w:val="36"/>
          <w:sz w:val="30"/>
          <w:szCs w:val="30"/>
          <w:lang w:val="uk-UA" w:eastAsia="uk-UA"/>
        </w:rPr>
        <w:t>Товариства з обмеженою відповідальністю</w:t>
      </w:r>
    </w:p>
    <w:p w:rsidR="007A0B99" w:rsidRPr="007A0B99" w:rsidRDefault="007A0B99" w:rsidP="007A0B99">
      <w:pPr>
        <w:spacing w:after="0" w:line="240" w:lineRule="auto"/>
        <w:jc w:val="center"/>
        <w:rPr>
          <w:rFonts w:ascii="Helvetica" w:eastAsia="Times New Roman" w:hAnsi="Helvetica" w:cs="Helvetica"/>
          <w:b/>
          <w:color w:val="333333"/>
          <w:kern w:val="36"/>
          <w:sz w:val="30"/>
          <w:szCs w:val="30"/>
          <w:lang w:val="uk-UA" w:eastAsia="uk-UA"/>
        </w:rPr>
      </w:pPr>
      <w:r w:rsidRPr="007A0B99">
        <w:rPr>
          <w:rFonts w:ascii="Helvetica" w:eastAsia="Times New Roman" w:hAnsi="Helvetica" w:cs="Helvetica"/>
          <w:b/>
          <w:color w:val="333333"/>
          <w:kern w:val="36"/>
          <w:sz w:val="30"/>
          <w:szCs w:val="30"/>
          <w:lang w:val="uk-UA" w:eastAsia="uk-UA"/>
        </w:rPr>
        <w:t>«Аудиторської Фірми «ОЛЕСЯ»</w:t>
      </w:r>
    </w:p>
    <w:p w:rsidR="007A0B99" w:rsidRPr="007A0B99" w:rsidRDefault="007A0B99" w:rsidP="007A0B99">
      <w:pPr>
        <w:jc w:val="center"/>
        <w:rPr>
          <w:rFonts w:ascii="Helvetica" w:eastAsia="Times New Roman" w:hAnsi="Helvetica" w:cs="Helvetica"/>
          <w:b/>
          <w:color w:val="333333"/>
          <w:kern w:val="36"/>
          <w:sz w:val="30"/>
          <w:szCs w:val="30"/>
          <w:lang w:val="uk-UA" w:eastAsia="uk-UA"/>
        </w:rPr>
      </w:pPr>
      <w:r w:rsidRPr="007A0B99">
        <w:rPr>
          <w:rFonts w:ascii="Helvetica" w:eastAsia="Times New Roman" w:hAnsi="Helvetica" w:cs="Helvetica"/>
          <w:b/>
          <w:color w:val="333333"/>
          <w:kern w:val="36"/>
          <w:sz w:val="30"/>
          <w:szCs w:val="30"/>
          <w:lang w:val="uk-UA" w:eastAsia="uk-UA"/>
        </w:rPr>
        <w:t>(Надалі</w:t>
      </w:r>
      <w:r>
        <w:rPr>
          <w:rFonts w:ascii="Helvetica" w:eastAsia="Times New Roman" w:hAnsi="Helvetica" w:cs="Helvetica"/>
          <w:b/>
          <w:color w:val="333333"/>
          <w:kern w:val="36"/>
          <w:sz w:val="30"/>
          <w:szCs w:val="30"/>
          <w:lang w:val="uk-UA" w:eastAsia="uk-UA"/>
        </w:rPr>
        <w:t xml:space="preserve"> – Компанія)</w:t>
      </w:r>
    </w:p>
    <w:p w:rsidR="007A0B99" w:rsidRDefault="007A0B99" w:rsidP="00534D15">
      <w:pPr>
        <w:spacing w:after="0" w:line="240" w:lineRule="auto"/>
        <w:jc w:val="center"/>
        <w:rPr>
          <w:rFonts w:ascii="Helvetica" w:eastAsia="Times New Roman" w:hAnsi="Helvetica" w:cs="Helvetica"/>
          <w:b/>
          <w:color w:val="333333"/>
          <w:kern w:val="36"/>
          <w:sz w:val="30"/>
          <w:szCs w:val="30"/>
          <w:lang w:val="uk-UA" w:eastAsia="uk-UA"/>
        </w:rPr>
      </w:pPr>
    </w:p>
    <w:p w:rsidR="00D5374B" w:rsidRDefault="00D5374B" w:rsidP="00534D15">
      <w:pPr>
        <w:spacing w:after="0" w:line="240" w:lineRule="auto"/>
        <w:jc w:val="center"/>
        <w:rPr>
          <w:rFonts w:ascii="Helvetica" w:eastAsia="Times New Roman" w:hAnsi="Helvetica" w:cs="Helvetica"/>
          <w:b/>
          <w:color w:val="333333"/>
          <w:kern w:val="36"/>
          <w:sz w:val="30"/>
          <w:szCs w:val="30"/>
          <w:lang w:val="uk-UA" w:eastAsia="uk-UA"/>
        </w:rPr>
      </w:pPr>
    </w:p>
    <w:p w:rsidR="00D5374B" w:rsidRDefault="00D5374B" w:rsidP="00534D15">
      <w:pPr>
        <w:spacing w:after="0" w:line="240" w:lineRule="auto"/>
        <w:jc w:val="center"/>
        <w:rPr>
          <w:rFonts w:ascii="Helvetica" w:eastAsia="Times New Roman" w:hAnsi="Helvetica" w:cs="Helvetica"/>
          <w:b/>
          <w:color w:val="333333"/>
          <w:kern w:val="36"/>
          <w:sz w:val="30"/>
          <w:szCs w:val="30"/>
          <w:lang w:val="uk-UA" w:eastAsia="uk-UA"/>
        </w:rPr>
      </w:pPr>
      <w:r>
        <w:rPr>
          <w:rFonts w:ascii="Helvetica" w:eastAsia="Times New Roman" w:hAnsi="Helvetica" w:cs="Helvetica"/>
          <w:b/>
          <w:color w:val="333333"/>
          <w:kern w:val="36"/>
          <w:sz w:val="30"/>
          <w:szCs w:val="30"/>
          <w:lang w:val="uk-UA" w:eastAsia="uk-UA"/>
        </w:rPr>
        <w:t>ЗМІСТ</w:t>
      </w:r>
    </w:p>
    <w:p w:rsidR="00716CF3" w:rsidRDefault="00716CF3" w:rsidP="00380191">
      <w:pPr>
        <w:spacing w:after="0"/>
        <w:jc w:val="both"/>
        <w:outlineLvl w:val="0"/>
        <w:rPr>
          <w:rFonts w:ascii="Helvetica" w:eastAsia="Times New Roman" w:hAnsi="Helvetica" w:cs="Helvetica"/>
          <w:noProof/>
          <w:color w:val="333333"/>
          <w:kern w:val="36"/>
          <w:sz w:val="24"/>
          <w:szCs w:val="24"/>
          <w:lang w:val="uk-UA" w:eastAsia="uk-UA"/>
        </w:rPr>
      </w:pPr>
    </w:p>
    <w:sdt>
      <w:sdtPr>
        <w:rPr>
          <w:rFonts w:ascii="Cambria" w:eastAsiaTheme="minorHAnsi" w:hAnsi="Cambria" w:cs="Cambria"/>
          <w:color w:val="auto"/>
          <w:sz w:val="22"/>
          <w:szCs w:val="22"/>
          <w:lang w:val="ru-RU" w:eastAsia="en-US"/>
        </w:rPr>
        <w:id w:val="-115761073"/>
        <w:docPartObj>
          <w:docPartGallery w:val="Table of Contents"/>
          <w:docPartUnique/>
        </w:docPartObj>
      </w:sdtPr>
      <w:sdtEndPr>
        <w:rPr>
          <w:rFonts w:asciiTheme="minorHAnsi" w:hAnsiTheme="minorHAnsi" w:cstheme="minorBidi"/>
          <w:b/>
          <w:bCs/>
        </w:rPr>
      </w:sdtEndPr>
      <w:sdtContent>
        <w:p w:rsidR="00534D15" w:rsidRPr="00D5374B" w:rsidRDefault="00534D15">
          <w:pPr>
            <w:pStyle w:val="ac"/>
          </w:pPr>
        </w:p>
        <w:p w:rsidR="006257FE" w:rsidRDefault="00534D15">
          <w:pPr>
            <w:pStyle w:val="11"/>
            <w:tabs>
              <w:tab w:val="right" w:leader="dot" w:pos="9911"/>
            </w:tabs>
            <w:rPr>
              <w:rFonts w:eastAsiaTheme="minorEastAsia"/>
              <w:noProof/>
              <w:lang w:val="uk-UA" w:eastAsia="uk-UA"/>
            </w:rPr>
          </w:pPr>
          <w:r w:rsidRPr="00D5374B">
            <w:fldChar w:fldCharType="begin"/>
          </w:r>
          <w:r w:rsidRPr="00D5374B">
            <w:instrText xml:space="preserve"> TOC \o "1-3" \h \z \u </w:instrText>
          </w:r>
          <w:r w:rsidRPr="00D5374B">
            <w:fldChar w:fldCharType="separate"/>
          </w:r>
          <w:hyperlink w:anchor="_Toc7173627" w:history="1">
            <w:r w:rsidR="006257FE" w:rsidRPr="00DA0E92">
              <w:rPr>
                <w:rStyle w:val="ab"/>
                <w:rFonts w:ascii="Helvetica" w:eastAsia="Times New Roman" w:hAnsi="Helvetica" w:cs="Helvetica"/>
                <w:noProof/>
                <w:kern w:val="36"/>
                <w:lang w:val="uk-UA" w:eastAsia="uk-UA"/>
              </w:rPr>
              <w:t>Звернення директора ТОВ «АФ «ОЛЕСЯ»</w:t>
            </w:r>
            <w:r w:rsidR="006257FE">
              <w:rPr>
                <w:noProof/>
                <w:webHidden/>
              </w:rPr>
              <w:tab/>
            </w:r>
            <w:r w:rsidR="006257FE">
              <w:rPr>
                <w:noProof/>
                <w:webHidden/>
              </w:rPr>
              <w:fldChar w:fldCharType="begin"/>
            </w:r>
            <w:r w:rsidR="006257FE">
              <w:rPr>
                <w:noProof/>
                <w:webHidden/>
              </w:rPr>
              <w:instrText xml:space="preserve"> PAGEREF _Toc7173627 \h </w:instrText>
            </w:r>
            <w:r w:rsidR="006257FE">
              <w:rPr>
                <w:noProof/>
                <w:webHidden/>
              </w:rPr>
            </w:r>
            <w:r w:rsidR="006257FE">
              <w:rPr>
                <w:noProof/>
                <w:webHidden/>
              </w:rPr>
              <w:fldChar w:fldCharType="separate"/>
            </w:r>
            <w:r w:rsidR="00767E25">
              <w:rPr>
                <w:noProof/>
                <w:webHidden/>
              </w:rPr>
              <w:t>3</w:t>
            </w:r>
            <w:r w:rsidR="006257FE">
              <w:rPr>
                <w:noProof/>
                <w:webHidden/>
              </w:rPr>
              <w:fldChar w:fldCharType="end"/>
            </w:r>
          </w:hyperlink>
        </w:p>
        <w:p w:rsidR="006257FE" w:rsidRDefault="00DA2D5E">
          <w:pPr>
            <w:pStyle w:val="11"/>
            <w:tabs>
              <w:tab w:val="right" w:leader="dot" w:pos="9911"/>
            </w:tabs>
            <w:rPr>
              <w:rFonts w:eastAsiaTheme="minorEastAsia"/>
              <w:noProof/>
              <w:lang w:val="uk-UA" w:eastAsia="uk-UA"/>
            </w:rPr>
          </w:pPr>
          <w:hyperlink w:anchor="_Toc7173628" w:history="1">
            <w:r w:rsidR="006257FE" w:rsidRPr="00DA0E92">
              <w:rPr>
                <w:rStyle w:val="ab"/>
                <w:rFonts w:ascii="Cambria" w:hAnsi="Cambria" w:cs="Cambria"/>
                <w:noProof/>
              </w:rPr>
              <w:t>Законодавчі</w:t>
            </w:r>
            <w:r w:rsidR="006257FE" w:rsidRPr="00DA0E92">
              <w:rPr>
                <w:rStyle w:val="ab"/>
                <w:rFonts w:asciiTheme="majorHAnsi" w:hAnsiTheme="majorHAnsi" w:cs="Helvetica"/>
                <w:noProof/>
              </w:rPr>
              <w:t xml:space="preserve"> </w:t>
            </w:r>
            <w:r w:rsidR="006257FE" w:rsidRPr="00DA0E92">
              <w:rPr>
                <w:rStyle w:val="ab"/>
                <w:rFonts w:ascii="Cambria" w:hAnsi="Cambria" w:cs="Cambria"/>
                <w:noProof/>
              </w:rPr>
              <w:t>вимоги</w:t>
            </w:r>
            <w:r w:rsidR="006257FE" w:rsidRPr="00DA0E92">
              <w:rPr>
                <w:rStyle w:val="ab"/>
                <w:rFonts w:asciiTheme="majorHAnsi" w:hAnsiTheme="majorHAnsi" w:cs="Helvetica"/>
                <w:noProof/>
              </w:rPr>
              <w:t xml:space="preserve"> </w:t>
            </w:r>
            <w:r w:rsidR="006257FE" w:rsidRPr="00DA0E92">
              <w:rPr>
                <w:rStyle w:val="ab"/>
                <w:rFonts w:ascii="Cambria" w:hAnsi="Cambria" w:cs="Cambria"/>
                <w:noProof/>
              </w:rPr>
              <w:t>до</w:t>
            </w:r>
            <w:r w:rsidR="006257FE" w:rsidRPr="00DA0E92">
              <w:rPr>
                <w:rStyle w:val="ab"/>
                <w:rFonts w:asciiTheme="majorHAnsi" w:hAnsiTheme="majorHAnsi" w:cs="Helvetica"/>
                <w:noProof/>
              </w:rPr>
              <w:t xml:space="preserve"> </w:t>
            </w:r>
            <w:r w:rsidR="006257FE" w:rsidRPr="00DA0E92">
              <w:rPr>
                <w:rStyle w:val="ab"/>
                <w:rFonts w:ascii="Cambria" w:hAnsi="Cambria" w:cs="Cambria"/>
                <w:noProof/>
              </w:rPr>
              <w:t>Звіту</w:t>
            </w:r>
            <w:r w:rsidR="006257FE" w:rsidRPr="00DA0E92">
              <w:rPr>
                <w:rStyle w:val="ab"/>
                <w:rFonts w:asciiTheme="majorHAnsi" w:hAnsiTheme="majorHAnsi" w:cs="Helvetica"/>
                <w:noProof/>
              </w:rPr>
              <w:t xml:space="preserve"> </w:t>
            </w:r>
            <w:r w:rsidR="006257FE" w:rsidRPr="00DA0E92">
              <w:rPr>
                <w:rStyle w:val="ab"/>
                <w:rFonts w:ascii="Cambria" w:hAnsi="Cambria" w:cs="Cambria"/>
                <w:noProof/>
              </w:rPr>
              <w:t>про</w:t>
            </w:r>
            <w:r w:rsidR="006257FE" w:rsidRPr="00DA0E92">
              <w:rPr>
                <w:rStyle w:val="ab"/>
                <w:rFonts w:asciiTheme="majorHAnsi" w:hAnsiTheme="majorHAnsi" w:cs="Helvetica"/>
                <w:noProof/>
              </w:rPr>
              <w:t xml:space="preserve"> </w:t>
            </w:r>
            <w:r w:rsidR="006257FE" w:rsidRPr="00DA0E92">
              <w:rPr>
                <w:rStyle w:val="ab"/>
                <w:rFonts w:ascii="Cambria" w:hAnsi="Cambria" w:cs="Cambria"/>
                <w:noProof/>
              </w:rPr>
              <w:t>прозорість</w:t>
            </w:r>
            <w:r w:rsidR="006257FE">
              <w:rPr>
                <w:noProof/>
                <w:webHidden/>
              </w:rPr>
              <w:tab/>
            </w:r>
            <w:r w:rsidR="006257FE">
              <w:rPr>
                <w:noProof/>
                <w:webHidden/>
              </w:rPr>
              <w:fldChar w:fldCharType="begin"/>
            </w:r>
            <w:r w:rsidR="006257FE">
              <w:rPr>
                <w:noProof/>
                <w:webHidden/>
              </w:rPr>
              <w:instrText xml:space="preserve"> PAGEREF _Toc7173628 \h </w:instrText>
            </w:r>
            <w:r w:rsidR="006257FE">
              <w:rPr>
                <w:noProof/>
                <w:webHidden/>
              </w:rPr>
            </w:r>
            <w:r w:rsidR="006257FE">
              <w:rPr>
                <w:noProof/>
                <w:webHidden/>
              </w:rPr>
              <w:fldChar w:fldCharType="separate"/>
            </w:r>
            <w:r w:rsidR="00767E25">
              <w:rPr>
                <w:noProof/>
                <w:webHidden/>
              </w:rPr>
              <w:t>4</w:t>
            </w:r>
            <w:r w:rsidR="006257FE">
              <w:rPr>
                <w:noProof/>
                <w:webHidden/>
              </w:rPr>
              <w:fldChar w:fldCharType="end"/>
            </w:r>
          </w:hyperlink>
        </w:p>
        <w:p w:rsidR="006257FE" w:rsidRDefault="00DA2D5E">
          <w:pPr>
            <w:pStyle w:val="11"/>
            <w:tabs>
              <w:tab w:val="right" w:leader="dot" w:pos="9911"/>
            </w:tabs>
            <w:rPr>
              <w:rFonts w:eastAsiaTheme="minorEastAsia"/>
              <w:noProof/>
              <w:lang w:val="uk-UA" w:eastAsia="uk-UA"/>
            </w:rPr>
          </w:pPr>
          <w:hyperlink w:anchor="_Toc7173629" w:history="1">
            <w:r w:rsidR="006257FE" w:rsidRPr="00DA0E92">
              <w:rPr>
                <w:rStyle w:val="ab"/>
                <w:rFonts w:ascii="Cambria" w:hAnsi="Cambria" w:cs="Cambria"/>
                <w:noProof/>
              </w:rPr>
              <w:t>Загальна інформація про Компанію</w:t>
            </w:r>
            <w:r w:rsidR="006257FE">
              <w:rPr>
                <w:noProof/>
                <w:webHidden/>
              </w:rPr>
              <w:tab/>
            </w:r>
            <w:r w:rsidR="006257FE">
              <w:rPr>
                <w:noProof/>
                <w:webHidden/>
              </w:rPr>
              <w:fldChar w:fldCharType="begin"/>
            </w:r>
            <w:r w:rsidR="006257FE">
              <w:rPr>
                <w:noProof/>
                <w:webHidden/>
              </w:rPr>
              <w:instrText xml:space="preserve"> PAGEREF _Toc7173629 \h </w:instrText>
            </w:r>
            <w:r w:rsidR="006257FE">
              <w:rPr>
                <w:noProof/>
                <w:webHidden/>
              </w:rPr>
            </w:r>
            <w:r w:rsidR="006257FE">
              <w:rPr>
                <w:noProof/>
                <w:webHidden/>
              </w:rPr>
              <w:fldChar w:fldCharType="separate"/>
            </w:r>
            <w:r w:rsidR="00767E25">
              <w:rPr>
                <w:noProof/>
                <w:webHidden/>
              </w:rPr>
              <w:t>4</w:t>
            </w:r>
            <w:r w:rsidR="006257FE">
              <w:rPr>
                <w:noProof/>
                <w:webHidden/>
              </w:rPr>
              <w:fldChar w:fldCharType="end"/>
            </w:r>
          </w:hyperlink>
        </w:p>
        <w:p w:rsidR="006257FE" w:rsidRDefault="00DA2D5E">
          <w:pPr>
            <w:pStyle w:val="11"/>
            <w:tabs>
              <w:tab w:val="right" w:leader="dot" w:pos="9911"/>
            </w:tabs>
            <w:rPr>
              <w:rFonts w:eastAsiaTheme="minorEastAsia"/>
              <w:noProof/>
              <w:lang w:val="uk-UA" w:eastAsia="uk-UA"/>
            </w:rPr>
          </w:pPr>
          <w:hyperlink w:anchor="_Toc7173630" w:history="1">
            <w:r w:rsidR="006257FE" w:rsidRPr="00DA0E92">
              <w:rPr>
                <w:rStyle w:val="ab"/>
                <w:rFonts w:ascii="Cambria" w:hAnsi="Cambria" w:cs="Cambria"/>
                <w:noProof/>
              </w:rPr>
              <w:t>Опис організаційно-правової структури  та структури власності</w:t>
            </w:r>
            <w:r w:rsidR="006257FE">
              <w:rPr>
                <w:noProof/>
                <w:webHidden/>
              </w:rPr>
              <w:tab/>
            </w:r>
            <w:r w:rsidR="006257FE">
              <w:rPr>
                <w:noProof/>
                <w:webHidden/>
              </w:rPr>
              <w:fldChar w:fldCharType="begin"/>
            </w:r>
            <w:r w:rsidR="006257FE">
              <w:rPr>
                <w:noProof/>
                <w:webHidden/>
              </w:rPr>
              <w:instrText xml:space="preserve"> PAGEREF _Toc7173630 \h </w:instrText>
            </w:r>
            <w:r w:rsidR="006257FE">
              <w:rPr>
                <w:noProof/>
                <w:webHidden/>
              </w:rPr>
            </w:r>
            <w:r w:rsidR="006257FE">
              <w:rPr>
                <w:noProof/>
                <w:webHidden/>
              </w:rPr>
              <w:fldChar w:fldCharType="separate"/>
            </w:r>
            <w:r w:rsidR="00767E25">
              <w:rPr>
                <w:noProof/>
                <w:webHidden/>
              </w:rPr>
              <w:t>4</w:t>
            </w:r>
            <w:r w:rsidR="006257FE">
              <w:rPr>
                <w:noProof/>
                <w:webHidden/>
              </w:rPr>
              <w:fldChar w:fldCharType="end"/>
            </w:r>
          </w:hyperlink>
        </w:p>
        <w:p w:rsidR="006257FE" w:rsidRDefault="00DA2D5E">
          <w:pPr>
            <w:pStyle w:val="11"/>
            <w:tabs>
              <w:tab w:val="right" w:leader="dot" w:pos="9911"/>
            </w:tabs>
            <w:rPr>
              <w:rFonts w:eastAsiaTheme="minorEastAsia"/>
              <w:noProof/>
              <w:lang w:val="uk-UA" w:eastAsia="uk-UA"/>
            </w:rPr>
          </w:pPr>
          <w:hyperlink w:anchor="_Toc7173631" w:history="1">
            <w:r w:rsidR="006257FE" w:rsidRPr="00DA0E92">
              <w:rPr>
                <w:rStyle w:val="ab"/>
                <w:rFonts w:ascii="Cambria" w:hAnsi="Cambria" w:cs="Cambria"/>
                <w:noProof/>
              </w:rPr>
              <w:t>Опис структури управління аудиторської фірми</w:t>
            </w:r>
            <w:r w:rsidR="006257FE">
              <w:rPr>
                <w:noProof/>
                <w:webHidden/>
              </w:rPr>
              <w:tab/>
            </w:r>
            <w:r w:rsidR="006257FE">
              <w:rPr>
                <w:noProof/>
                <w:webHidden/>
              </w:rPr>
              <w:fldChar w:fldCharType="begin"/>
            </w:r>
            <w:r w:rsidR="006257FE">
              <w:rPr>
                <w:noProof/>
                <w:webHidden/>
              </w:rPr>
              <w:instrText xml:space="preserve"> PAGEREF _Toc7173631 \h </w:instrText>
            </w:r>
            <w:r w:rsidR="006257FE">
              <w:rPr>
                <w:noProof/>
                <w:webHidden/>
              </w:rPr>
            </w:r>
            <w:r w:rsidR="006257FE">
              <w:rPr>
                <w:noProof/>
                <w:webHidden/>
              </w:rPr>
              <w:fldChar w:fldCharType="separate"/>
            </w:r>
            <w:r w:rsidR="00767E25">
              <w:rPr>
                <w:noProof/>
                <w:webHidden/>
              </w:rPr>
              <w:t>5</w:t>
            </w:r>
            <w:r w:rsidR="006257FE">
              <w:rPr>
                <w:noProof/>
                <w:webHidden/>
              </w:rPr>
              <w:fldChar w:fldCharType="end"/>
            </w:r>
          </w:hyperlink>
        </w:p>
        <w:p w:rsidR="006257FE" w:rsidRDefault="00DA2D5E">
          <w:pPr>
            <w:pStyle w:val="11"/>
            <w:tabs>
              <w:tab w:val="right" w:leader="dot" w:pos="9911"/>
            </w:tabs>
            <w:rPr>
              <w:rFonts w:eastAsiaTheme="minorEastAsia"/>
              <w:noProof/>
              <w:lang w:val="uk-UA" w:eastAsia="uk-UA"/>
            </w:rPr>
          </w:pPr>
          <w:hyperlink w:anchor="_Toc7173632" w:history="1">
            <w:r w:rsidR="006257FE" w:rsidRPr="00DA0E92">
              <w:rPr>
                <w:rStyle w:val="ab"/>
                <w:rFonts w:ascii="Cambria" w:hAnsi="Cambria" w:cs="Cambria"/>
                <w:noProof/>
              </w:rPr>
              <w:t>Наша соціальна відповідальність</w:t>
            </w:r>
            <w:r w:rsidR="006257FE">
              <w:rPr>
                <w:noProof/>
                <w:webHidden/>
              </w:rPr>
              <w:tab/>
            </w:r>
            <w:r w:rsidR="006257FE">
              <w:rPr>
                <w:noProof/>
                <w:webHidden/>
              </w:rPr>
              <w:fldChar w:fldCharType="begin"/>
            </w:r>
            <w:r w:rsidR="006257FE">
              <w:rPr>
                <w:noProof/>
                <w:webHidden/>
              </w:rPr>
              <w:instrText xml:space="preserve"> PAGEREF _Toc7173632 \h </w:instrText>
            </w:r>
            <w:r w:rsidR="006257FE">
              <w:rPr>
                <w:noProof/>
                <w:webHidden/>
              </w:rPr>
            </w:r>
            <w:r w:rsidR="006257FE">
              <w:rPr>
                <w:noProof/>
                <w:webHidden/>
              </w:rPr>
              <w:fldChar w:fldCharType="separate"/>
            </w:r>
            <w:r w:rsidR="00767E25">
              <w:rPr>
                <w:noProof/>
                <w:webHidden/>
              </w:rPr>
              <w:t>5</w:t>
            </w:r>
            <w:r w:rsidR="006257FE">
              <w:rPr>
                <w:noProof/>
                <w:webHidden/>
              </w:rPr>
              <w:fldChar w:fldCharType="end"/>
            </w:r>
          </w:hyperlink>
        </w:p>
        <w:p w:rsidR="006257FE" w:rsidRDefault="00DA2D5E">
          <w:pPr>
            <w:pStyle w:val="11"/>
            <w:tabs>
              <w:tab w:val="right" w:leader="dot" w:pos="9911"/>
            </w:tabs>
            <w:rPr>
              <w:rFonts w:eastAsiaTheme="minorEastAsia"/>
              <w:noProof/>
              <w:lang w:val="uk-UA" w:eastAsia="uk-UA"/>
            </w:rPr>
          </w:pPr>
          <w:hyperlink w:anchor="_Toc7173633" w:history="1">
            <w:r w:rsidR="006257FE" w:rsidRPr="00DA0E92">
              <w:rPr>
                <w:rStyle w:val="ab"/>
                <w:rFonts w:ascii="Cambria" w:hAnsi="Cambria" w:cs="Cambria"/>
                <w:noProof/>
              </w:rPr>
              <w:t>Опис системи внутрішнього контролю якості та твердження органу управління або наглядового органу про її ефективність</w:t>
            </w:r>
            <w:r w:rsidR="006257FE">
              <w:rPr>
                <w:noProof/>
                <w:webHidden/>
              </w:rPr>
              <w:tab/>
            </w:r>
            <w:r w:rsidR="006257FE">
              <w:rPr>
                <w:noProof/>
                <w:webHidden/>
              </w:rPr>
              <w:fldChar w:fldCharType="begin"/>
            </w:r>
            <w:r w:rsidR="006257FE">
              <w:rPr>
                <w:noProof/>
                <w:webHidden/>
              </w:rPr>
              <w:instrText xml:space="preserve"> PAGEREF _Toc7173633 \h </w:instrText>
            </w:r>
            <w:r w:rsidR="006257FE">
              <w:rPr>
                <w:noProof/>
                <w:webHidden/>
              </w:rPr>
            </w:r>
            <w:r w:rsidR="006257FE">
              <w:rPr>
                <w:noProof/>
                <w:webHidden/>
              </w:rPr>
              <w:fldChar w:fldCharType="separate"/>
            </w:r>
            <w:r w:rsidR="00767E25">
              <w:rPr>
                <w:noProof/>
                <w:webHidden/>
              </w:rPr>
              <w:t>5</w:t>
            </w:r>
            <w:r w:rsidR="006257FE">
              <w:rPr>
                <w:noProof/>
                <w:webHidden/>
              </w:rPr>
              <w:fldChar w:fldCharType="end"/>
            </w:r>
          </w:hyperlink>
        </w:p>
        <w:p w:rsidR="006257FE" w:rsidRDefault="00DA2D5E">
          <w:pPr>
            <w:pStyle w:val="11"/>
            <w:tabs>
              <w:tab w:val="right" w:leader="dot" w:pos="9911"/>
            </w:tabs>
            <w:rPr>
              <w:rFonts w:eastAsiaTheme="minorEastAsia"/>
              <w:noProof/>
              <w:lang w:val="uk-UA" w:eastAsia="uk-UA"/>
            </w:rPr>
          </w:pPr>
          <w:hyperlink w:anchor="_Toc7173634" w:history="1">
            <w:r w:rsidR="006257FE" w:rsidRPr="00DA0E92">
              <w:rPr>
                <w:rStyle w:val="ab"/>
                <w:rFonts w:ascii="Cambria" w:hAnsi="Cambria" w:cs="Cambria"/>
                <w:noProof/>
              </w:rPr>
              <w:t>Система контролю якості Компанії базується на таких елементах контролю:</w:t>
            </w:r>
            <w:r w:rsidR="006257FE">
              <w:rPr>
                <w:noProof/>
                <w:webHidden/>
              </w:rPr>
              <w:tab/>
            </w:r>
            <w:r w:rsidR="006257FE">
              <w:rPr>
                <w:noProof/>
                <w:webHidden/>
              </w:rPr>
              <w:fldChar w:fldCharType="begin"/>
            </w:r>
            <w:r w:rsidR="006257FE">
              <w:rPr>
                <w:noProof/>
                <w:webHidden/>
              </w:rPr>
              <w:instrText xml:space="preserve"> PAGEREF _Toc7173634 \h </w:instrText>
            </w:r>
            <w:r w:rsidR="006257FE">
              <w:rPr>
                <w:noProof/>
                <w:webHidden/>
              </w:rPr>
            </w:r>
            <w:r w:rsidR="006257FE">
              <w:rPr>
                <w:noProof/>
                <w:webHidden/>
              </w:rPr>
              <w:fldChar w:fldCharType="separate"/>
            </w:r>
            <w:r w:rsidR="00767E25">
              <w:rPr>
                <w:noProof/>
                <w:webHidden/>
              </w:rPr>
              <w:t>6</w:t>
            </w:r>
            <w:r w:rsidR="006257FE">
              <w:rPr>
                <w:noProof/>
                <w:webHidden/>
              </w:rPr>
              <w:fldChar w:fldCharType="end"/>
            </w:r>
          </w:hyperlink>
        </w:p>
        <w:p w:rsidR="006257FE" w:rsidRDefault="00DA2D5E" w:rsidP="00CC1BDA">
          <w:pPr>
            <w:pStyle w:val="11"/>
            <w:tabs>
              <w:tab w:val="right" w:leader="dot" w:pos="9911"/>
            </w:tabs>
            <w:rPr>
              <w:rFonts w:eastAsiaTheme="minorEastAsia"/>
              <w:noProof/>
              <w:lang w:val="uk-UA" w:eastAsia="uk-UA"/>
            </w:rPr>
          </w:pPr>
          <w:hyperlink w:anchor="_Toc7173635" w:history="1">
            <w:r w:rsidR="006257FE" w:rsidRPr="00DA0E92">
              <w:rPr>
                <w:rStyle w:val="ab"/>
                <w:rFonts w:ascii="Times New Roman" w:hAnsi="Times New Roman" w:cs="Times New Roman"/>
                <w:noProof/>
              </w:rPr>
              <w:t>Інформація</w:t>
            </w:r>
            <w:r w:rsidR="006257FE" w:rsidRPr="00DA0E92">
              <w:rPr>
                <w:rStyle w:val="ab"/>
                <w:noProof/>
              </w:rPr>
              <w:t xml:space="preserve"> </w:t>
            </w:r>
            <w:r w:rsidR="006257FE" w:rsidRPr="00DA0E92">
              <w:rPr>
                <w:rStyle w:val="ab"/>
                <w:rFonts w:ascii="Times New Roman" w:hAnsi="Times New Roman" w:cs="Times New Roman"/>
                <w:noProof/>
              </w:rPr>
              <w:t>про</w:t>
            </w:r>
            <w:r w:rsidR="006257FE" w:rsidRPr="00DA0E92">
              <w:rPr>
                <w:rStyle w:val="ab"/>
                <w:noProof/>
              </w:rPr>
              <w:t xml:space="preserve"> </w:t>
            </w:r>
            <w:r w:rsidR="006257FE" w:rsidRPr="00DA0E92">
              <w:rPr>
                <w:rStyle w:val="ab"/>
                <w:rFonts w:ascii="Times New Roman" w:hAnsi="Times New Roman" w:cs="Times New Roman"/>
                <w:noProof/>
              </w:rPr>
              <w:t>дату</w:t>
            </w:r>
            <w:r w:rsidR="006257FE" w:rsidRPr="00DA0E92">
              <w:rPr>
                <w:rStyle w:val="ab"/>
                <w:noProof/>
              </w:rPr>
              <w:t xml:space="preserve"> </w:t>
            </w:r>
            <w:r w:rsidR="006257FE" w:rsidRPr="00DA0E92">
              <w:rPr>
                <w:rStyle w:val="ab"/>
                <w:rFonts w:ascii="Times New Roman" w:hAnsi="Times New Roman" w:cs="Times New Roman"/>
                <w:noProof/>
              </w:rPr>
              <w:t>останньої</w:t>
            </w:r>
            <w:r w:rsidR="006257FE" w:rsidRPr="00DA0E92">
              <w:rPr>
                <w:rStyle w:val="ab"/>
                <w:noProof/>
              </w:rPr>
              <w:t xml:space="preserve"> </w:t>
            </w:r>
            <w:r w:rsidR="006257FE" w:rsidRPr="00DA0E92">
              <w:rPr>
                <w:rStyle w:val="ab"/>
                <w:rFonts w:ascii="Times New Roman" w:hAnsi="Times New Roman" w:cs="Times New Roman"/>
                <w:noProof/>
              </w:rPr>
              <w:t>зовнішньої</w:t>
            </w:r>
            <w:r w:rsidR="006257FE" w:rsidRPr="00DA0E92">
              <w:rPr>
                <w:rStyle w:val="ab"/>
                <w:noProof/>
              </w:rPr>
              <w:t xml:space="preserve"> </w:t>
            </w:r>
            <w:r w:rsidR="006257FE" w:rsidRPr="00DA0E92">
              <w:rPr>
                <w:rStyle w:val="ab"/>
                <w:rFonts w:ascii="Times New Roman" w:hAnsi="Times New Roman" w:cs="Times New Roman"/>
                <w:noProof/>
              </w:rPr>
              <w:t>перевірки</w:t>
            </w:r>
            <w:r w:rsidR="006257FE" w:rsidRPr="00DA0E92">
              <w:rPr>
                <w:rStyle w:val="ab"/>
                <w:noProof/>
              </w:rPr>
              <w:t xml:space="preserve"> </w:t>
            </w:r>
            <w:r w:rsidR="006257FE" w:rsidRPr="00DA0E92">
              <w:rPr>
                <w:rStyle w:val="ab"/>
                <w:rFonts w:ascii="Times New Roman" w:hAnsi="Times New Roman" w:cs="Times New Roman"/>
                <w:noProof/>
              </w:rPr>
              <w:t>системи</w:t>
            </w:r>
            <w:r w:rsidR="006257FE" w:rsidRPr="00DA0E92">
              <w:rPr>
                <w:rStyle w:val="ab"/>
                <w:noProof/>
              </w:rPr>
              <w:t xml:space="preserve"> </w:t>
            </w:r>
            <w:r w:rsidR="006257FE" w:rsidRPr="00DA0E92">
              <w:rPr>
                <w:rStyle w:val="ab"/>
                <w:rFonts w:ascii="Times New Roman" w:hAnsi="Times New Roman" w:cs="Times New Roman"/>
                <w:noProof/>
              </w:rPr>
              <w:t>контролю</w:t>
            </w:r>
            <w:r w:rsidR="006257FE" w:rsidRPr="00DA0E92">
              <w:rPr>
                <w:rStyle w:val="ab"/>
                <w:noProof/>
              </w:rPr>
              <w:t xml:space="preserve"> </w:t>
            </w:r>
            <w:r w:rsidR="006257FE" w:rsidRPr="00DA0E92">
              <w:rPr>
                <w:rStyle w:val="ab"/>
                <w:rFonts w:ascii="Times New Roman" w:hAnsi="Times New Roman" w:cs="Times New Roman"/>
                <w:noProof/>
              </w:rPr>
              <w:t>якості</w:t>
            </w:r>
            <w:r w:rsidR="006257FE">
              <w:rPr>
                <w:noProof/>
                <w:webHidden/>
              </w:rPr>
              <w:tab/>
            </w:r>
            <w:r w:rsidR="006257FE">
              <w:rPr>
                <w:noProof/>
                <w:webHidden/>
              </w:rPr>
              <w:fldChar w:fldCharType="begin"/>
            </w:r>
            <w:r w:rsidR="006257FE">
              <w:rPr>
                <w:noProof/>
                <w:webHidden/>
              </w:rPr>
              <w:instrText xml:space="preserve"> PAGEREF _Toc7173635 \h </w:instrText>
            </w:r>
            <w:r w:rsidR="006257FE">
              <w:rPr>
                <w:noProof/>
                <w:webHidden/>
              </w:rPr>
            </w:r>
            <w:r w:rsidR="006257FE">
              <w:rPr>
                <w:noProof/>
                <w:webHidden/>
              </w:rPr>
              <w:fldChar w:fldCharType="separate"/>
            </w:r>
            <w:r w:rsidR="00767E25">
              <w:rPr>
                <w:noProof/>
                <w:webHidden/>
              </w:rPr>
              <w:t>7</w:t>
            </w:r>
            <w:r w:rsidR="006257FE">
              <w:rPr>
                <w:noProof/>
                <w:webHidden/>
              </w:rPr>
              <w:fldChar w:fldCharType="end"/>
            </w:r>
          </w:hyperlink>
        </w:p>
        <w:p w:rsidR="006257FE" w:rsidRDefault="00DA2D5E">
          <w:pPr>
            <w:pStyle w:val="11"/>
            <w:tabs>
              <w:tab w:val="right" w:leader="dot" w:pos="9911"/>
            </w:tabs>
            <w:rPr>
              <w:rFonts w:eastAsiaTheme="minorEastAsia"/>
              <w:noProof/>
              <w:lang w:val="uk-UA" w:eastAsia="uk-UA"/>
            </w:rPr>
          </w:pPr>
          <w:hyperlink w:anchor="_Toc7173637" w:history="1">
            <w:r w:rsidR="006257FE" w:rsidRPr="00DA0E92">
              <w:rPr>
                <w:rStyle w:val="ab"/>
                <w:rFonts w:ascii="Cambria Math" w:hAnsi="Cambria Math"/>
                <w:noProof/>
              </w:rPr>
              <w:t>Інформація про безперервне навчання аудиторів</w:t>
            </w:r>
            <w:r w:rsidR="006257FE">
              <w:rPr>
                <w:noProof/>
                <w:webHidden/>
              </w:rPr>
              <w:tab/>
            </w:r>
            <w:r w:rsidR="006257FE">
              <w:rPr>
                <w:noProof/>
                <w:webHidden/>
              </w:rPr>
              <w:fldChar w:fldCharType="begin"/>
            </w:r>
            <w:r w:rsidR="006257FE">
              <w:rPr>
                <w:noProof/>
                <w:webHidden/>
              </w:rPr>
              <w:instrText xml:space="preserve"> PAGEREF _Toc7173637 \h </w:instrText>
            </w:r>
            <w:r w:rsidR="006257FE">
              <w:rPr>
                <w:noProof/>
                <w:webHidden/>
              </w:rPr>
            </w:r>
            <w:r w:rsidR="006257FE">
              <w:rPr>
                <w:noProof/>
                <w:webHidden/>
              </w:rPr>
              <w:fldChar w:fldCharType="separate"/>
            </w:r>
            <w:r w:rsidR="00767E25">
              <w:rPr>
                <w:noProof/>
                <w:webHidden/>
              </w:rPr>
              <w:t>10</w:t>
            </w:r>
            <w:r w:rsidR="006257FE">
              <w:rPr>
                <w:noProof/>
                <w:webHidden/>
              </w:rPr>
              <w:fldChar w:fldCharType="end"/>
            </w:r>
          </w:hyperlink>
        </w:p>
        <w:p w:rsidR="006257FE" w:rsidRDefault="00DA2D5E">
          <w:pPr>
            <w:pStyle w:val="11"/>
            <w:tabs>
              <w:tab w:val="right" w:leader="dot" w:pos="9911"/>
            </w:tabs>
            <w:rPr>
              <w:rFonts w:eastAsiaTheme="minorEastAsia"/>
              <w:noProof/>
              <w:lang w:val="uk-UA" w:eastAsia="uk-UA"/>
            </w:rPr>
          </w:pPr>
          <w:hyperlink w:anchor="_Toc7173638" w:history="1">
            <w:r w:rsidR="006257FE" w:rsidRPr="00DA0E92">
              <w:rPr>
                <w:rStyle w:val="ab"/>
                <w:rFonts w:ascii="Cambria Math" w:hAnsi="Cambria Math"/>
                <w:noProof/>
              </w:rPr>
              <w:t>Відомості щодо принципів оплати праці ключових партнерів</w:t>
            </w:r>
            <w:r w:rsidR="006257FE">
              <w:rPr>
                <w:noProof/>
                <w:webHidden/>
              </w:rPr>
              <w:tab/>
            </w:r>
            <w:r w:rsidR="006257FE">
              <w:rPr>
                <w:noProof/>
                <w:webHidden/>
              </w:rPr>
              <w:fldChar w:fldCharType="begin"/>
            </w:r>
            <w:r w:rsidR="006257FE">
              <w:rPr>
                <w:noProof/>
                <w:webHidden/>
              </w:rPr>
              <w:instrText xml:space="preserve"> PAGEREF _Toc7173638 \h </w:instrText>
            </w:r>
            <w:r w:rsidR="006257FE">
              <w:rPr>
                <w:noProof/>
                <w:webHidden/>
              </w:rPr>
            </w:r>
            <w:r w:rsidR="006257FE">
              <w:rPr>
                <w:noProof/>
                <w:webHidden/>
              </w:rPr>
              <w:fldChar w:fldCharType="separate"/>
            </w:r>
            <w:r w:rsidR="00767E25">
              <w:rPr>
                <w:noProof/>
                <w:webHidden/>
              </w:rPr>
              <w:t>10</w:t>
            </w:r>
            <w:r w:rsidR="006257FE">
              <w:rPr>
                <w:noProof/>
                <w:webHidden/>
              </w:rPr>
              <w:fldChar w:fldCharType="end"/>
            </w:r>
          </w:hyperlink>
        </w:p>
        <w:p w:rsidR="006257FE" w:rsidRDefault="00DA2D5E">
          <w:pPr>
            <w:pStyle w:val="11"/>
            <w:tabs>
              <w:tab w:val="right" w:leader="dot" w:pos="9911"/>
            </w:tabs>
            <w:rPr>
              <w:rFonts w:eastAsiaTheme="minorEastAsia"/>
              <w:noProof/>
              <w:lang w:val="uk-UA" w:eastAsia="uk-UA"/>
            </w:rPr>
          </w:pPr>
          <w:hyperlink w:anchor="_Toc7173639" w:history="1">
            <w:r w:rsidR="006257FE" w:rsidRPr="00DA0E92">
              <w:rPr>
                <w:rStyle w:val="ab"/>
                <w:rFonts w:ascii="Cambria Math" w:hAnsi="Cambria Math"/>
                <w:noProof/>
              </w:rPr>
              <w:t>Опис політики ротації ключових партнерів з аудиту та аудиторів, залучених до виконання завдання з обов’язкового аудиту</w:t>
            </w:r>
            <w:r w:rsidR="006257FE">
              <w:rPr>
                <w:noProof/>
                <w:webHidden/>
              </w:rPr>
              <w:tab/>
            </w:r>
            <w:r w:rsidR="006257FE">
              <w:rPr>
                <w:noProof/>
                <w:webHidden/>
              </w:rPr>
              <w:fldChar w:fldCharType="begin"/>
            </w:r>
            <w:r w:rsidR="006257FE">
              <w:rPr>
                <w:noProof/>
                <w:webHidden/>
              </w:rPr>
              <w:instrText xml:space="preserve"> PAGEREF _Toc7173639 \h </w:instrText>
            </w:r>
            <w:r w:rsidR="006257FE">
              <w:rPr>
                <w:noProof/>
                <w:webHidden/>
              </w:rPr>
            </w:r>
            <w:r w:rsidR="006257FE">
              <w:rPr>
                <w:noProof/>
                <w:webHidden/>
              </w:rPr>
              <w:fldChar w:fldCharType="separate"/>
            </w:r>
            <w:r w:rsidR="00767E25">
              <w:rPr>
                <w:noProof/>
                <w:webHidden/>
              </w:rPr>
              <w:t>10</w:t>
            </w:r>
            <w:r w:rsidR="006257FE">
              <w:rPr>
                <w:noProof/>
                <w:webHidden/>
              </w:rPr>
              <w:fldChar w:fldCharType="end"/>
            </w:r>
          </w:hyperlink>
        </w:p>
        <w:p w:rsidR="006257FE" w:rsidRDefault="00DA2D5E">
          <w:pPr>
            <w:pStyle w:val="11"/>
            <w:tabs>
              <w:tab w:val="right" w:leader="dot" w:pos="9911"/>
            </w:tabs>
            <w:rPr>
              <w:rFonts w:eastAsiaTheme="minorEastAsia"/>
              <w:noProof/>
              <w:lang w:val="uk-UA" w:eastAsia="uk-UA"/>
            </w:rPr>
          </w:pPr>
          <w:hyperlink w:anchor="_Toc7173640" w:history="1">
            <w:r w:rsidR="006257FE" w:rsidRPr="00DA0E92">
              <w:rPr>
                <w:rStyle w:val="ab"/>
                <w:rFonts w:ascii="Cambria Math" w:hAnsi="Cambria Math"/>
                <w:noProof/>
              </w:rPr>
              <w:t>Інформація про пов’язаних осіб суб’єкта аудиторської діяльності</w:t>
            </w:r>
            <w:r w:rsidR="006257FE">
              <w:rPr>
                <w:noProof/>
                <w:webHidden/>
              </w:rPr>
              <w:tab/>
            </w:r>
            <w:r w:rsidR="006257FE">
              <w:rPr>
                <w:noProof/>
                <w:webHidden/>
              </w:rPr>
              <w:fldChar w:fldCharType="begin"/>
            </w:r>
            <w:r w:rsidR="006257FE">
              <w:rPr>
                <w:noProof/>
                <w:webHidden/>
              </w:rPr>
              <w:instrText xml:space="preserve"> PAGEREF _Toc7173640 \h </w:instrText>
            </w:r>
            <w:r w:rsidR="006257FE">
              <w:rPr>
                <w:noProof/>
                <w:webHidden/>
              </w:rPr>
            </w:r>
            <w:r w:rsidR="006257FE">
              <w:rPr>
                <w:noProof/>
                <w:webHidden/>
              </w:rPr>
              <w:fldChar w:fldCharType="separate"/>
            </w:r>
            <w:r w:rsidR="00767E25">
              <w:rPr>
                <w:noProof/>
                <w:webHidden/>
              </w:rPr>
              <w:t>11</w:t>
            </w:r>
            <w:r w:rsidR="006257FE">
              <w:rPr>
                <w:noProof/>
                <w:webHidden/>
              </w:rPr>
              <w:fldChar w:fldCharType="end"/>
            </w:r>
          </w:hyperlink>
        </w:p>
        <w:p w:rsidR="00534D15" w:rsidRDefault="00534D15">
          <w:r w:rsidRPr="00D5374B">
            <w:rPr>
              <w:bCs/>
            </w:rPr>
            <w:fldChar w:fldCharType="end"/>
          </w:r>
        </w:p>
      </w:sdtContent>
    </w:sdt>
    <w:bookmarkStart w:id="12" w:name="_Toc6869354" w:displacedByCustomXml="prev"/>
    <w:bookmarkStart w:id="13" w:name="_Toc6863387" w:displacedByCustomXml="prev"/>
    <w:bookmarkStart w:id="14" w:name="_Toc6862078" w:displacedByCustomXml="prev"/>
    <w:bookmarkStart w:id="15" w:name="_Toc6861302" w:displacedByCustomXml="prev"/>
    <w:bookmarkStart w:id="16" w:name="_Toc6861169" w:displacedByCustomXml="prev"/>
    <w:p w:rsidR="00716CF3" w:rsidRDefault="00716CF3" w:rsidP="00380191">
      <w:pPr>
        <w:spacing w:after="0"/>
        <w:jc w:val="both"/>
        <w:outlineLvl w:val="0"/>
        <w:rPr>
          <w:rFonts w:ascii="Helvetica" w:eastAsia="Times New Roman" w:hAnsi="Helvetica" w:cs="Helvetica"/>
          <w:noProof/>
          <w:color w:val="333333"/>
          <w:kern w:val="36"/>
          <w:sz w:val="24"/>
          <w:szCs w:val="24"/>
          <w:lang w:val="uk-UA" w:eastAsia="uk-UA"/>
        </w:rPr>
      </w:pPr>
    </w:p>
    <w:p w:rsidR="00716CF3" w:rsidRDefault="00716CF3" w:rsidP="00380191">
      <w:pPr>
        <w:spacing w:after="0"/>
        <w:jc w:val="both"/>
        <w:outlineLvl w:val="0"/>
        <w:rPr>
          <w:rFonts w:ascii="Helvetica" w:eastAsia="Times New Roman" w:hAnsi="Helvetica" w:cs="Helvetica"/>
          <w:noProof/>
          <w:color w:val="333333"/>
          <w:kern w:val="36"/>
          <w:sz w:val="24"/>
          <w:szCs w:val="24"/>
          <w:lang w:val="uk-UA" w:eastAsia="uk-UA"/>
        </w:rPr>
      </w:pPr>
    </w:p>
    <w:p w:rsidR="00534D15" w:rsidRDefault="00534D15" w:rsidP="00380191">
      <w:pPr>
        <w:spacing w:after="0"/>
        <w:jc w:val="both"/>
        <w:outlineLvl w:val="0"/>
        <w:rPr>
          <w:rFonts w:ascii="Helvetica" w:eastAsia="Times New Roman" w:hAnsi="Helvetica" w:cs="Helvetica"/>
          <w:noProof/>
          <w:color w:val="333333"/>
          <w:kern w:val="36"/>
          <w:sz w:val="24"/>
          <w:szCs w:val="24"/>
          <w:lang w:val="uk-UA" w:eastAsia="uk-UA"/>
        </w:rPr>
      </w:pPr>
    </w:p>
    <w:p w:rsidR="00534D15" w:rsidRDefault="00534D15" w:rsidP="00380191">
      <w:pPr>
        <w:spacing w:after="0"/>
        <w:jc w:val="both"/>
        <w:outlineLvl w:val="0"/>
        <w:rPr>
          <w:rFonts w:ascii="Helvetica" w:eastAsia="Times New Roman" w:hAnsi="Helvetica" w:cs="Helvetica"/>
          <w:noProof/>
          <w:color w:val="333333"/>
          <w:kern w:val="36"/>
          <w:sz w:val="24"/>
          <w:szCs w:val="24"/>
          <w:lang w:val="uk-UA" w:eastAsia="uk-UA"/>
        </w:rPr>
      </w:pPr>
    </w:p>
    <w:p w:rsidR="00B776BD" w:rsidRDefault="00B776BD" w:rsidP="00380191">
      <w:pPr>
        <w:spacing w:after="0"/>
        <w:jc w:val="both"/>
        <w:outlineLvl w:val="0"/>
        <w:rPr>
          <w:rFonts w:ascii="Helvetica" w:eastAsia="Times New Roman" w:hAnsi="Helvetica" w:cs="Helvetica"/>
          <w:noProof/>
          <w:color w:val="333333"/>
          <w:kern w:val="36"/>
          <w:sz w:val="24"/>
          <w:szCs w:val="24"/>
          <w:lang w:val="uk-UA" w:eastAsia="uk-UA"/>
        </w:rPr>
      </w:pPr>
    </w:p>
    <w:p w:rsidR="00B776BD" w:rsidRDefault="00B776BD" w:rsidP="00380191">
      <w:pPr>
        <w:spacing w:after="0"/>
        <w:jc w:val="both"/>
        <w:outlineLvl w:val="0"/>
        <w:rPr>
          <w:rFonts w:ascii="Helvetica" w:eastAsia="Times New Roman" w:hAnsi="Helvetica" w:cs="Helvetica"/>
          <w:noProof/>
          <w:color w:val="333333"/>
          <w:kern w:val="36"/>
          <w:sz w:val="24"/>
          <w:szCs w:val="24"/>
          <w:lang w:val="uk-UA" w:eastAsia="uk-UA"/>
        </w:rPr>
      </w:pPr>
    </w:p>
    <w:p w:rsidR="00B776BD" w:rsidRDefault="00B776BD" w:rsidP="00380191">
      <w:pPr>
        <w:spacing w:after="0"/>
        <w:jc w:val="both"/>
        <w:outlineLvl w:val="0"/>
        <w:rPr>
          <w:rFonts w:ascii="Helvetica" w:eastAsia="Times New Roman" w:hAnsi="Helvetica" w:cs="Helvetica"/>
          <w:noProof/>
          <w:color w:val="333333"/>
          <w:kern w:val="36"/>
          <w:sz w:val="24"/>
          <w:szCs w:val="24"/>
          <w:lang w:val="uk-UA" w:eastAsia="uk-UA"/>
        </w:rPr>
      </w:pPr>
    </w:p>
    <w:p w:rsidR="00534D15" w:rsidRDefault="00534D15" w:rsidP="00380191">
      <w:pPr>
        <w:spacing w:after="0"/>
        <w:jc w:val="both"/>
        <w:outlineLvl w:val="0"/>
        <w:rPr>
          <w:rFonts w:ascii="Helvetica" w:eastAsia="Times New Roman" w:hAnsi="Helvetica" w:cs="Helvetica"/>
          <w:noProof/>
          <w:color w:val="333333"/>
          <w:kern w:val="36"/>
          <w:sz w:val="24"/>
          <w:szCs w:val="24"/>
          <w:lang w:val="uk-UA" w:eastAsia="uk-UA"/>
        </w:rPr>
      </w:pPr>
    </w:p>
    <w:p w:rsidR="00534D15" w:rsidRDefault="00534D15" w:rsidP="00380191">
      <w:pPr>
        <w:spacing w:after="0"/>
        <w:jc w:val="both"/>
        <w:outlineLvl w:val="0"/>
        <w:rPr>
          <w:rFonts w:ascii="Helvetica" w:eastAsia="Times New Roman" w:hAnsi="Helvetica" w:cs="Helvetica"/>
          <w:noProof/>
          <w:color w:val="333333"/>
          <w:kern w:val="36"/>
          <w:sz w:val="24"/>
          <w:szCs w:val="24"/>
          <w:lang w:val="uk-UA" w:eastAsia="uk-UA"/>
        </w:rPr>
      </w:pPr>
    </w:p>
    <w:p w:rsidR="00B776BD" w:rsidRDefault="00B776BD" w:rsidP="00380191">
      <w:pPr>
        <w:spacing w:after="0"/>
        <w:jc w:val="both"/>
        <w:outlineLvl w:val="0"/>
        <w:rPr>
          <w:rFonts w:ascii="Helvetica" w:eastAsia="Times New Roman" w:hAnsi="Helvetica" w:cs="Helvetica"/>
          <w:noProof/>
          <w:color w:val="333333"/>
          <w:kern w:val="36"/>
          <w:sz w:val="24"/>
          <w:szCs w:val="24"/>
          <w:lang w:val="uk-UA" w:eastAsia="uk-UA"/>
        </w:rPr>
      </w:pPr>
    </w:p>
    <w:p w:rsidR="00B776BD" w:rsidRDefault="00B776BD" w:rsidP="00380191">
      <w:pPr>
        <w:spacing w:after="0"/>
        <w:jc w:val="both"/>
        <w:outlineLvl w:val="0"/>
        <w:rPr>
          <w:rFonts w:ascii="Helvetica" w:eastAsia="Times New Roman" w:hAnsi="Helvetica" w:cs="Helvetica"/>
          <w:noProof/>
          <w:color w:val="333333"/>
          <w:kern w:val="36"/>
          <w:sz w:val="24"/>
          <w:szCs w:val="24"/>
          <w:lang w:val="uk-UA" w:eastAsia="uk-UA"/>
        </w:rPr>
      </w:pPr>
    </w:p>
    <w:p w:rsidR="00B776BD" w:rsidRDefault="00B776BD" w:rsidP="00380191">
      <w:pPr>
        <w:spacing w:after="0"/>
        <w:jc w:val="both"/>
        <w:outlineLvl w:val="0"/>
        <w:rPr>
          <w:rFonts w:ascii="Helvetica" w:eastAsia="Times New Roman" w:hAnsi="Helvetica" w:cs="Helvetica"/>
          <w:noProof/>
          <w:color w:val="333333"/>
          <w:kern w:val="36"/>
          <w:sz w:val="24"/>
          <w:szCs w:val="24"/>
          <w:lang w:val="uk-UA" w:eastAsia="uk-UA"/>
        </w:rPr>
      </w:pPr>
    </w:p>
    <w:p w:rsidR="00B776BD" w:rsidRDefault="00B776BD" w:rsidP="00380191">
      <w:pPr>
        <w:spacing w:after="0"/>
        <w:jc w:val="both"/>
        <w:outlineLvl w:val="0"/>
        <w:rPr>
          <w:rFonts w:ascii="Helvetica" w:eastAsia="Times New Roman" w:hAnsi="Helvetica" w:cs="Helvetica"/>
          <w:noProof/>
          <w:color w:val="333333"/>
          <w:kern w:val="36"/>
          <w:sz w:val="24"/>
          <w:szCs w:val="24"/>
          <w:lang w:val="uk-UA" w:eastAsia="uk-UA"/>
        </w:rPr>
      </w:pPr>
    </w:p>
    <w:p w:rsidR="00B776BD" w:rsidRDefault="00B776BD" w:rsidP="00380191">
      <w:pPr>
        <w:spacing w:after="0"/>
        <w:jc w:val="both"/>
        <w:outlineLvl w:val="0"/>
        <w:rPr>
          <w:rFonts w:ascii="Helvetica" w:eastAsia="Times New Roman" w:hAnsi="Helvetica" w:cs="Helvetica"/>
          <w:noProof/>
          <w:color w:val="333333"/>
          <w:kern w:val="36"/>
          <w:sz w:val="24"/>
          <w:szCs w:val="24"/>
          <w:lang w:val="uk-UA" w:eastAsia="uk-UA"/>
        </w:rPr>
      </w:pPr>
    </w:p>
    <w:p w:rsidR="00B776BD" w:rsidRDefault="0098488E" w:rsidP="00380191">
      <w:pPr>
        <w:spacing w:after="0"/>
        <w:jc w:val="both"/>
        <w:outlineLvl w:val="0"/>
        <w:rPr>
          <w:rFonts w:ascii="Helvetica" w:eastAsia="Times New Roman" w:hAnsi="Helvetica" w:cs="Helvetica"/>
          <w:noProof/>
          <w:color w:val="333333"/>
          <w:kern w:val="36"/>
          <w:sz w:val="24"/>
          <w:szCs w:val="24"/>
          <w:lang w:val="uk-UA" w:eastAsia="uk-UA"/>
        </w:rPr>
      </w:pPr>
      <w:r>
        <w:rPr>
          <w:b/>
          <w:noProof/>
          <w:color w:val="BC451B" w:themeColor="accent1"/>
          <w:sz w:val="28"/>
          <w:szCs w:val="28"/>
          <w:lang w:eastAsia="ru-RU"/>
        </w:rPr>
        <w:lastRenderedPageBreak/>
        <w:drawing>
          <wp:anchor distT="0" distB="0" distL="114300" distR="114300" simplePos="0" relativeHeight="251662336" behindDoc="0" locked="0" layoutInCell="1" allowOverlap="1" wp14:anchorId="7CFED38D" wp14:editId="5706B205">
            <wp:simplePos x="0" y="0"/>
            <wp:positionH relativeFrom="column">
              <wp:posOffset>-110490</wp:posOffset>
            </wp:positionH>
            <wp:positionV relativeFrom="paragraph">
              <wp:posOffset>48260</wp:posOffset>
            </wp:positionV>
            <wp:extent cx="1864995" cy="2750185"/>
            <wp:effectExtent l="0" t="0" r="1905" b="0"/>
            <wp:wrapSquare wrapText="bothSides"/>
            <wp:docPr id="2" name="Рисунок 2" descr="F:\Моя папка\Фото\Я и Галя\Ga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оя папка\Фото\Я и Галя\Gali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995" cy="2750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D15" w:rsidRPr="00534D15" w:rsidRDefault="00716CF3" w:rsidP="00534D15">
      <w:pPr>
        <w:spacing w:after="0"/>
        <w:jc w:val="both"/>
        <w:outlineLvl w:val="0"/>
        <w:rPr>
          <w:rFonts w:ascii="Helvetica" w:eastAsia="Times New Roman" w:hAnsi="Helvetica" w:cs="Helvetica"/>
          <w:color w:val="333333"/>
          <w:kern w:val="36"/>
          <w:sz w:val="24"/>
          <w:szCs w:val="24"/>
          <w:lang w:val="uk-UA" w:eastAsia="uk-UA"/>
        </w:rPr>
      </w:pPr>
      <w:bookmarkStart w:id="17" w:name="_Toc7173627"/>
      <w:r>
        <w:rPr>
          <w:rFonts w:ascii="Helvetica" w:eastAsia="Times New Roman" w:hAnsi="Helvetica" w:cs="Helvetica"/>
          <w:color w:val="333333"/>
          <w:kern w:val="36"/>
          <w:sz w:val="24"/>
          <w:szCs w:val="24"/>
          <w:lang w:val="uk-UA" w:eastAsia="uk-UA"/>
        </w:rPr>
        <w:t xml:space="preserve">Звернення директора </w:t>
      </w:r>
      <w:r w:rsidR="007A0B99">
        <w:rPr>
          <w:rFonts w:ascii="Helvetica" w:eastAsia="Times New Roman" w:hAnsi="Helvetica" w:cs="Helvetica"/>
          <w:color w:val="333333"/>
          <w:kern w:val="36"/>
          <w:sz w:val="24"/>
          <w:szCs w:val="24"/>
          <w:lang w:val="uk-UA" w:eastAsia="uk-UA"/>
        </w:rPr>
        <w:t>ТОВ «АФ «ОЛЕСЯ</w:t>
      </w:r>
      <w:r>
        <w:rPr>
          <w:rFonts w:ascii="Helvetica" w:eastAsia="Times New Roman" w:hAnsi="Helvetica" w:cs="Helvetica"/>
          <w:color w:val="333333"/>
          <w:kern w:val="36"/>
          <w:sz w:val="24"/>
          <w:szCs w:val="24"/>
          <w:lang w:val="uk-UA" w:eastAsia="uk-UA"/>
        </w:rPr>
        <w:t>»</w:t>
      </w:r>
      <w:bookmarkStart w:id="18" w:name="_Toc6861173"/>
      <w:bookmarkEnd w:id="17"/>
    </w:p>
    <w:p w:rsidR="001144AA" w:rsidRPr="00716CF3" w:rsidRDefault="00A67488" w:rsidP="00A67488">
      <w:pPr>
        <w:rPr>
          <w:rFonts w:ascii="Helvetica" w:eastAsia="Times New Roman" w:hAnsi="Helvetica" w:cs="Helvetica"/>
          <w:b/>
          <w:color w:val="8C3314" w:themeColor="accent1" w:themeShade="BF"/>
          <w:kern w:val="36"/>
          <w:sz w:val="28"/>
          <w:szCs w:val="28"/>
          <w:lang w:val="uk-UA" w:eastAsia="uk-UA"/>
        </w:rPr>
      </w:pPr>
      <w:r w:rsidRPr="00716CF3">
        <w:rPr>
          <w:rFonts w:ascii="Helvetica" w:eastAsia="Times New Roman" w:hAnsi="Helvetica" w:cs="Helvetica"/>
          <w:b/>
          <w:color w:val="8C3314" w:themeColor="accent1" w:themeShade="BF"/>
          <w:kern w:val="36"/>
          <w:sz w:val="28"/>
          <w:szCs w:val="28"/>
          <w:lang w:val="uk-UA" w:eastAsia="uk-UA"/>
        </w:rPr>
        <w:t>Шановні колеги!!!</w:t>
      </w:r>
      <w:bookmarkEnd w:id="18"/>
    </w:p>
    <w:p w:rsidR="0084323C" w:rsidRPr="00212EAC" w:rsidRDefault="007A0B99" w:rsidP="0084323C">
      <w:pPr>
        <w:jc w:val="both"/>
        <w:rPr>
          <w:rFonts w:ascii="Helvetica" w:eastAsia="Times New Roman" w:hAnsi="Helvetica" w:cs="Helvetica"/>
          <w:color w:val="333333"/>
          <w:kern w:val="36"/>
          <w:sz w:val="24"/>
          <w:szCs w:val="24"/>
          <w:lang w:val="uk-UA" w:eastAsia="uk-UA"/>
        </w:rPr>
      </w:pPr>
      <w:bookmarkStart w:id="19" w:name="_Toc6861174"/>
      <w:r>
        <w:rPr>
          <w:rFonts w:ascii="Helvetica" w:eastAsia="Times New Roman" w:hAnsi="Helvetica" w:cs="Helvetica"/>
          <w:color w:val="333333"/>
          <w:kern w:val="36"/>
          <w:sz w:val="24"/>
          <w:szCs w:val="24"/>
          <w:lang w:val="uk-UA" w:eastAsia="uk-UA"/>
        </w:rPr>
        <w:t xml:space="preserve">Служити інтересам суспільства </w:t>
      </w:r>
      <w:r w:rsidR="00C44082" w:rsidRPr="00380191">
        <w:rPr>
          <w:rFonts w:ascii="Helvetica" w:eastAsia="Times New Roman" w:hAnsi="Helvetica" w:cs="Helvetica"/>
          <w:color w:val="333333"/>
          <w:kern w:val="36"/>
          <w:sz w:val="24"/>
          <w:szCs w:val="24"/>
          <w:lang w:val="uk-UA" w:eastAsia="uk-UA"/>
        </w:rPr>
        <w:t>надаючи ко</w:t>
      </w:r>
      <w:r>
        <w:rPr>
          <w:rFonts w:ascii="Helvetica" w:eastAsia="Times New Roman" w:hAnsi="Helvetica" w:cs="Helvetica"/>
          <w:color w:val="333333"/>
          <w:kern w:val="36"/>
          <w:sz w:val="24"/>
          <w:szCs w:val="24"/>
          <w:lang w:val="uk-UA" w:eastAsia="uk-UA"/>
        </w:rPr>
        <w:t xml:space="preserve">мпетентні аудиторські послуги </w:t>
      </w:r>
      <w:r w:rsidR="00C44082" w:rsidRPr="00380191">
        <w:rPr>
          <w:rFonts w:ascii="Helvetica" w:eastAsia="Times New Roman" w:hAnsi="Helvetica" w:cs="Helvetica"/>
          <w:color w:val="333333"/>
          <w:kern w:val="36"/>
          <w:sz w:val="24"/>
          <w:szCs w:val="24"/>
          <w:lang w:val="uk-UA" w:eastAsia="uk-UA"/>
        </w:rPr>
        <w:t>на основі профес</w:t>
      </w:r>
      <w:r w:rsidR="00380191" w:rsidRPr="00380191">
        <w:rPr>
          <w:rFonts w:ascii="Helvetica" w:eastAsia="Times New Roman" w:hAnsi="Helvetica" w:cs="Helvetica"/>
          <w:color w:val="333333"/>
          <w:kern w:val="36"/>
          <w:sz w:val="24"/>
          <w:szCs w:val="24"/>
          <w:lang w:val="uk-UA" w:eastAsia="uk-UA"/>
        </w:rPr>
        <w:t>ійного</w:t>
      </w:r>
      <w:r w:rsidR="00A67488">
        <w:rPr>
          <w:rFonts w:ascii="Helvetica" w:eastAsia="Times New Roman" w:hAnsi="Helvetica" w:cs="Helvetica"/>
          <w:color w:val="333333"/>
          <w:kern w:val="36"/>
          <w:sz w:val="24"/>
          <w:szCs w:val="24"/>
          <w:lang w:val="uk-UA" w:eastAsia="uk-UA"/>
        </w:rPr>
        <w:t>,</w:t>
      </w:r>
      <w:r w:rsidR="00C44082" w:rsidRPr="00380191">
        <w:rPr>
          <w:rFonts w:ascii="Helvetica" w:eastAsia="Times New Roman" w:hAnsi="Helvetica" w:cs="Helvetica"/>
          <w:color w:val="333333"/>
          <w:kern w:val="36"/>
          <w:sz w:val="24"/>
          <w:szCs w:val="24"/>
          <w:lang w:val="uk-UA" w:eastAsia="uk-UA"/>
        </w:rPr>
        <w:t xml:space="preserve"> зваженого, </w:t>
      </w:r>
      <w:r w:rsidR="00380191" w:rsidRPr="0098488E">
        <w:rPr>
          <w:rFonts w:ascii="Helvetica" w:eastAsia="Times New Roman" w:hAnsi="Helvetica" w:cs="Helvetica"/>
          <w:color w:val="333333"/>
          <w:kern w:val="36"/>
          <w:sz w:val="24"/>
          <w:szCs w:val="24"/>
          <w:lang w:val="uk-UA" w:eastAsia="uk-UA"/>
        </w:rPr>
        <w:t>об’єктивног</w:t>
      </w:r>
      <w:r w:rsidR="00380191" w:rsidRPr="0098488E">
        <w:rPr>
          <w:rFonts w:ascii="Helvetica" w:eastAsia="Times New Roman" w:hAnsi="Helvetica" w:cs="Helvetica" w:hint="eastAsia"/>
          <w:color w:val="333333"/>
          <w:kern w:val="36"/>
          <w:sz w:val="24"/>
          <w:szCs w:val="24"/>
          <w:lang w:val="uk-UA" w:eastAsia="uk-UA"/>
        </w:rPr>
        <w:t>о</w:t>
      </w:r>
      <w:r w:rsidR="00C44082" w:rsidRPr="0098488E">
        <w:rPr>
          <w:rFonts w:ascii="Helvetica" w:eastAsia="Times New Roman" w:hAnsi="Helvetica" w:cs="Helvetica"/>
          <w:color w:val="333333"/>
          <w:kern w:val="36"/>
          <w:sz w:val="24"/>
          <w:szCs w:val="24"/>
          <w:lang w:val="uk-UA" w:eastAsia="uk-UA"/>
        </w:rPr>
        <w:t xml:space="preserve">, </w:t>
      </w:r>
      <w:r w:rsidR="00380191" w:rsidRPr="0098488E">
        <w:rPr>
          <w:rFonts w:ascii="Helvetica" w:eastAsia="Times New Roman" w:hAnsi="Helvetica" w:cs="Helvetica"/>
          <w:color w:val="333333"/>
          <w:kern w:val="36"/>
          <w:sz w:val="24"/>
          <w:szCs w:val="24"/>
          <w:lang w:val="uk-UA" w:eastAsia="uk-UA"/>
        </w:rPr>
        <w:t>обґрунтованого</w:t>
      </w:r>
      <w:r w:rsidRPr="0098488E">
        <w:rPr>
          <w:rFonts w:ascii="Helvetica" w:eastAsia="Times New Roman" w:hAnsi="Helvetica" w:cs="Helvetica"/>
          <w:color w:val="333333"/>
          <w:kern w:val="36"/>
          <w:sz w:val="24"/>
          <w:szCs w:val="24"/>
          <w:lang w:val="uk-UA" w:eastAsia="uk-UA"/>
        </w:rPr>
        <w:t xml:space="preserve"> і незалежного </w:t>
      </w:r>
      <w:r w:rsidR="00C44082" w:rsidRPr="0098488E">
        <w:rPr>
          <w:rFonts w:ascii="Helvetica" w:eastAsia="Times New Roman" w:hAnsi="Helvetica" w:cs="Helvetica"/>
          <w:color w:val="333333"/>
          <w:kern w:val="36"/>
          <w:sz w:val="24"/>
          <w:szCs w:val="24"/>
          <w:lang w:val="uk-UA" w:eastAsia="uk-UA"/>
        </w:rPr>
        <w:t>судження є місією нашої</w:t>
      </w:r>
      <w:r w:rsidR="00C44082" w:rsidRPr="0098488E">
        <w:rPr>
          <w:rFonts w:ascii="Roboto Condensed" w:hAnsi="Roboto Condensed"/>
          <w:color w:val="525253"/>
          <w:sz w:val="23"/>
          <w:szCs w:val="23"/>
          <w:lang w:val="uk-UA"/>
        </w:rPr>
        <w:t xml:space="preserve"> </w:t>
      </w:r>
      <w:r w:rsidR="00C44082" w:rsidRPr="0098488E">
        <w:rPr>
          <w:rFonts w:ascii="Helvetica" w:eastAsia="Times New Roman" w:hAnsi="Helvetica" w:cs="Helvetica"/>
          <w:color w:val="333333"/>
          <w:kern w:val="36"/>
          <w:sz w:val="24"/>
          <w:szCs w:val="24"/>
          <w:lang w:val="uk-UA" w:eastAsia="uk-UA"/>
        </w:rPr>
        <w:t>Компанії</w:t>
      </w:r>
      <w:r w:rsidR="00380191" w:rsidRPr="0098488E">
        <w:rPr>
          <w:rFonts w:ascii="Helvetica" w:eastAsia="Times New Roman" w:hAnsi="Helvetica" w:cs="Helvetica"/>
          <w:color w:val="333333"/>
          <w:kern w:val="36"/>
          <w:sz w:val="24"/>
          <w:szCs w:val="24"/>
          <w:lang w:val="uk-UA" w:eastAsia="uk-UA"/>
        </w:rPr>
        <w:t xml:space="preserve">. В своїй діяльності ми керуємося </w:t>
      </w:r>
      <w:r w:rsidR="00B54774" w:rsidRPr="0098488E">
        <w:rPr>
          <w:rFonts w:ascii="Helvetica" w:eastAsia="Times New Roman" w:hAnsi="Helvetica" w:cs="Helvetica"/>
          <w:color w:val="333333"/>
          <w:kern w:val="36"/>
          <w:sz w:val="24"/>
          <w:szCs w:val="24"/>
          <w:lang w:val="uk-UA" w:eastAsia="uk-UA"/>
        </w:rPr>
        <w:t>Кодексом етики професійних бухгалтерів</w:t>
      </w:r>
      <w:r w:rsidR="00B54774" w:rsidRPr="0098488E">
        <w:rPr>
          <w:lang w:val="uk-UA"/>
        </w:rPr>
        <w:t xml:space="preserve"> </w:t>
      </w:r>
      <w:r w:rsidR="00B54774" w:rsidRPr="0098488E">
        <w:rPr>
          <w:rFonts w:ascii="Helvetica" w:eastAsia="Times New Roman" w:hAnsi="Helvetica" w:cs="Helvetica"/>
          <w:color w:val="333333"/>
          <w:kern w:val="36"/>
          <w:sz w:val="24"/>
          <w:szCs w:val="24"/>
          <w:lang w:val="uk-UA" w:eastAsia="uk-UA"/>
        </w:rPr>
        <w:t xml:space="preserve">Міжнародної федерації бухгалтерів та </w:t>
      </w:r>
      <w:r w:rsidR="00380191" w:rsidRPr="0098488E">
        <w:rPr>
          <w:rFonts w:ascii="Helvetica" w:eastAsia="Times New Roman" w:hAnsi="Helvetica" w:cs="Helvetica"/>
          <w:color w:val="333333"/>
          <w:kern w:val="36"/>
          <w:sz w:val="24"/>
          <w:szCs w:val="24"/>
          <w:lang w:val="uk-UA" w:eastAsia="uk-UA"/>
        </w:rPr>
        <w:t>М</w:t>
      </w:r>
      <w:r w:rsidR="00212EAC" w:rsidRPr="0098488E">
        <w:rPr>
          <w:rFonts w:ascii="Helvetica" w:eastAsia="Times New Roman" w:hAnsi="Helvetica" w:cs="Helvetica"/>
          <w:color w:val="333333"/>
          <w:kern w:val="36"/>
          <w:sz w:val="24"/>
          <w:szCs w:val="24"/>
          <w:lang w:val="uk-UA" w:eastAsia="uk-UA"/>
        </w:rPr>
        <w:t>іжнародними</w:t>
      </w:r>
      <w:r w:rsidRPr="0098488E">
        <w:rPr>
          <w:rFonts w:ascii="Helvetica" w:eastAsia="Times New Roman" w:hAnsi="Helvetica" w:cs="Helvetica"/>
          <w:color w:val="333333"/>
          <w:kern w:val="36"/>
          <w:sz w:val="24"/>
          <w:szCs w:val="24"/>
          <w:lang w:val="uk-UA" w:eastAsia="uk-UA"/>
        </w:rPr>
        <w:t xml:space="preserve"> стандартами  контролю якості, аудиту, </w:t>
      </w:r>
      <w:r w:rsidR="00380191" w:rsidRPr="0098488E">
        <w:rPr>
          <w:rFonts w:ascii="Helvetica" w:eastAsia="Times New Roman" w:hAnsi="Helvetica" w:cs="Helvetica"/>
          <w:color w:val="333333"/>
          <w:kern w:val="36"/>
          <w:sz w:val="24"/>
          <w:szCs w:val="24"/>
          <w:lang w:val="uk-UA" w:eastAsia="uk-UA"/>
        </w:rPr>
        <w:t>огляду, іншого надання впе</w:t>
      </w:r>
      <w:r w:rsidRPr="0098488E">
        <w:rPr>
          <w:rFonts w:ascii="Helvetica" w:eastAsia="Times New Roman" w:hAnsi="Helvetica" w:cs="Helvetica"/>
          <w:color w:val="333333"/>
          <w:kern w:val="36"/>
          <w:sz w:val="24"/>
          <w:szCs w:val="24"/>
          <w:lang w:val="uk-UA" w:eastAsia="uk-UA"/>
        </w:rPr>
        <w:t xml:space="preserve">вненості та супутніх </w:t>
      </w:r>
      <w:r w:rsidR="00B54774" w:rsidRPr="0098488E">
        <w:rPr>
          <w:rFonts w:ascii="Helvetica" w:eastAsia="Times New Roman" w:hAnsi="Helvetica" w:cs="Helvetica"/>
          <w:color w:val="333333"/>
          <w:kern w:val="36"/>
          <w:sz w:val="24"/>
          <w:szCs w:val="24"/>
          <w:lang w:val="uk-UA" w:eastAsia="uk-UA"/>
        </w:rPr>
        <w:t>послуг</w:t>
      </w:r>
      <w:r w:rsidR="00380191" w:rsidRPr="0098488E">
        <w:rPr>
          <w:rFonts w:ascii="Helvetica" w:eastAsia="Times New Roman" w:hAnsi="Helvetica" w:cs="Helvetica"/>
          <w:color w:val="333333"/>
          <w:kern w:val="36"/>
          <w:sz w:val="24"/>
          <w:szCs w:val="24"/>
          <w:lang w:val="uk-UA" w:eastAsia="uk-UA"/>
        </w:rPr>
        <w:t>.</w:t>
      </w:r>
      <w:r w:rsidR="00A67488" w:rsidRPr="0098488E">
        <w:rPr>
          <w:rFonts w:ascii="Helvetica" w:eastAsia="Times New Roman" w:hAnsi="Helvetica" w:cs="Helvetica"/>
          <w:color w:val="333333"/>
          <w:kern w:val="36"/>
          <w:sz w:val="24"/>
          <w:szCs w:val="24"/>
          <w:lang w:val="uk-UA" w:eastAsia="uk-UA"/>
        </w:rPr>
        <w:t xml:space="preserve"> </w:t>
      </w:r>
      <w:r w:rsidR="00212EAC" w:rsidRPr="0098488E">
        <w:rPr>
          <w:rFonts w:ascii="Helvetica" w:hAnsi="Helvetica" w:cs="Helvetica"/>
          <w:color w:val="333333"/>
          <w:sz w:val="24"/>
          <w:szCs w:val="24"/>
          <w:lang w:val="uk-UA"/>
        </w:rPr>
        <w:t>Умови аудиторської діяльності швидко змін</w:t>
      </w:r>
      <w:r w:rsidRPr="0098488E">
        <w:rPr>
          <w:rFonts w:ascii="Helvetica" w:hAnsi="Helvetica" w:cs="Helvetica"/>
          <w:color w:val="333333"/>
          <w:sz w:val="24"/>
          <w:szCs w:val="24"/>
          <w:lang w:val="uk-UA"/>
        </w:rPr>
        <w:t xml:space="preserve">юються. </w:t>
      </w:r>
      <w:bookmarkEnd w:id="19"/>
    </w:p>
    <w:p w:rsidR="008B5D96" w:rsidRPr="0092177F" w:rsidRDefault="00212EAC" w:rsidP="00EC3CCD">
      <w:pPr>
        <w:ind w:firstLine="851"/>
        <w:jc w:val="both"/>
        <w:rPr>
          <w:rFonts w:ascii="Helvetica" w:eastAsia="Times New Roman" w:hAnsi="Helvetica" w:cs="Helvetica"/>
          <w:color w:val="333333"/>
          <w:kern w:val="36"/>
          <w:sz w:val="24"/>
          <w:szCs w:val="24"/>
          <w:lang w:val="uk-UA" w:eastAsia="uk-UA"/>
        </w:rPr>
      </w:pPr>
      <w:r w:rsidRPr="00212EAC">
        <w:rPr>
          <w:rFonts w:ascii="Helvetica" w:eastAsia="Times New Roman" w:hAnsi="Helvetica" w:cs="Helvetica"/>
          <w:color w:val="333333"/>
          <w:kern w:val="36"/>
          <w:sz w:val="24"/>
          <w:szCs w:val="24"/>
          <w:lang w:val="uk-UA" w:eastAsia="uk-UA"/>
        </w:rPr>
        <w:t xml:space="preserve">Для </w:t>
      </w:r>
      <w:r w:rsidR="00EC3CCD">
        <w:rPr>
          <w:rFonts w:ascii="Helvetica" w:eastAsia="Times New Roman" w:hAnsi="Helvetica" w:cs="Helvetica"/>
          <w:b/>
          <w:color w:val="8C3314" w:themeColor="accent1" w:themeShade="BF"/>
          <w:kern w:val="36"/>
          <w:sz w:val="24"/>
          <w:szCs w:val="24"/>
          <w:lang w:val="uk-UA" w:eastAsia="uk-UA"/>
        </w:rPr>
        <w:t>ТОВ «АФ «ОЛЕСЯ»</w:t>
      </w:r>
      <w:r w:rsidRPr="00A67488">
        <w:rPr>
          <w:rFonts w:ascii="Helvetica" w:eastAsia="Times New Roman" w:hAnsi="Helvetica" w:cs="Helvetica"/>
          <w:color w:val="8C3314" w:themeColor="accent1" w:themeShade="BF"/>
          <w:kern w:val="36"/>
          <w:sz w:val="24"/>
          <w:szCs w:val="24"/>
          <w:lang w:val="uk-UA" w:eastAsia="uk-UA"/>
        </w:rPr>
        <w:t xml:space="preserve"> </w:t>
      </w:r>
      <w:r>
        <w:rPr>
          <w:rFonts w:ascii="Helvetica" w:eastAsia="Times New Roman" w:hAnsi="Helvetica" w:cs="Helvetica"/>
          <w:color w:val="333333"/>
          <w:kern w:val="36"/>
          <w:sz w:val="24"/>
          <w:szCs w:val="24"/>
          <w:lang w:val="uk-UA" w:eastAsia="uk-UA"/>
        </w:rPr>
        <w:t>прі</w:t>
      </w:r>
      <w:r w:rsidRPr="00212EAC">
        <w:rPr>
          <w:rFonts w:ascii="Helvetica" w:eastAsia="Times New Roman" w:hAnsi="Helvetica" w:cs="Helvetica"/>
          <w:color w:val="333333"/>
          <w:kern w:val="36"/>
          <w:sz w:val="24"/>
          <w:szCs w:val="24"/>
          <w:lang w:val="uk-UA" w:eastAsia="uk-UA"/>
        </w:rPr>
        <w:t xml:space="preserve">оритетом в </w:t>
      </w:r>
      <w:r w:rsidR="00EC3CCD">
        <w:rPr>
          <w:rFonts w:ascii="Helvetica" w:eastAsia="Times New Roman" w:hAnsi="Helvetica" w:cs="Helvetica"/>
          <w:color w:val="333333"/>
          <w:kern w:val="36"/>
          <w:sz w:val="24"/>
          <w:szCs w:val="24"/>
          <w:lang w:val="uk-UA" w:eastAsia="uk-UA"/>
        </w:rPr>
        <w:t xml:space="preserve">поточних умовах </w:t>
      </w:r>
      <w:r>
        <w:rPr>
          <w:rFonts w:ascii="Helvetica" w:eastAsia="Times New Roman" w:hAnsi="Helvetica" w:cs="Helvetica"/>
          <w:color w:val="333333"/>
          <w:kern w:val="36"/>
          <w:sz w:val="24"/>
          <w:szCs w:val="24"/>
          <w:lang w:val="uk-UA" w:eastAsia="uk-UA"/>
        </w:rPr>
        <w:t>залиша</w:t>
      </w:r>
      <w:r w:rsidR="00EC3CCD">
        <w:rPr>
          <w:rFonts w:ascii="Helvetica" w:eastAsia="Times New Roman" w:hAnsi="Helvetica" w:cs="Helvetica"/>
          <w:color w:val="333333"/>
          <w:kern w:val="36"/>
          <w:sz w:val="24"/>
          <w:szCs w:val="24"/>
          <w:lang w:val="uk-UA" w:eastAsia="uk-UA"/>
        </w:rPr>
        <w:t xml:space="preserve">ється незмінна </w:t>
      </w:r>
      <w:r>
        <w:rPr>
          <w:rFonts w:ascii="Helvetica" w:eastAsia="Times New Roman" w:hAnsi="Helvetica" w:cs="Helvetica"/>
          <w:color w:val="333333"/>
          <w:kern w:val="36"/>
          <w:sz w:val="24"/>
          <w:szCs w:val="24"/>
          <w:lang w:val="uk-UA" w:eastAsia="uk-UA"/>
        </w:rPr>
        <w:t>якість нашої роботи</w:t>
      </w:r>
      <w:r w:rsidR="00EC3CCD">
        <w:rPr>
          <w:rFonts w:ascii="Helvetica" w:eastAsia="Times New Roman" w:hAnsi="Helvetica" w:cs="Helvetica"/>
          <w:color w:val="333333"/>
          <w:kern w:val="36"/>
          <w:sz w:val="24"/>
          <w:szCs w:val="24"/>
          <w:lang w:val="uk-UA" w:eastAsia="uk-UA"/>
        </w:rPr>
        <w:t>.</w:t>
      </w:r>
      <w:r w:rsidRPr="00212EAC">
        <w:rPr>
          <w:rFonts w:ascii="Helvetica" w:eastAsia="Times New Roman" w:hAnsi="Helvetica" w:cs="Helvetica"/>
          <w:color w:val="333333"/>
          <w:kern w:val="36"/>
          <w:sz w:val="24"/>
          <w:szCs w:val="24"/>
          <w:lang w:val="uk-UA" w:eastAsia="uk-UA"/>
        </w:rPr>
        <w:t xml:space="preserve"> </w:t>
      </w:r>
      <w:r w:rsidR="00C44082" w:rsidRPr="00380191">
        <w:rPr>
          <w:rFonts w:ascii="Helvetica" w:eastAsia="Times New Roman" w:hAnsi="Helvetica" w:cs="Helvetica"/>
          <w:color w:val="333333"/>
          <w:kern w:val="36"/>
          <w:sz w:val="24"/>
          <w:szCs w:val="24"/>
          <w:lang w:val="uk-UA" w:eastAsia="uk-UA"/>
        </w:rPr>
        <w:t>В своїй ді</w:t>
      </w:r>
      <w:r w:rsidR="00380191">
        <w:rPr>
          <w:rFonts w:ascii="Helvetica" w:eastAsia="Times New Roman" w:hAnsi="Helvetica" w:cs="Helvetica"/>
          <w:color w:val="333333"/>
          <w:kern w:val="36"/>
          <w:sz w:val="24"/>
          <w:szCs w:val="24"/>
          <w:lang w:val="uk-UA" w:eastAsia="uk-UA"/>
        </w:rPr>
        <w:t>я</w:t>
      </w:r>
      <w:r w:rsidR="00C44082" w:rsidRPr="00380191">
        <w:rPr>
          <w:rFonts w:ascii="Helvetica" w:eastAsia="Times New Roman" w:hAnsi="Helvetica" w:cs="Helvetica"/>
          <w:color w:val="333333"/>
          <w:kern w:val="36"/>
          <w:sz w:val="24"/>
          <w:szCs w:val="24"/>
          <w:lang w:val="uk-UA" w:eastAsia="uk-UA"/>
        </w:rPr>
        <w:t xml:space="preserve">льності </w:t>
      </w:r>
      <w:r w:rsidRPr="00380191">
        <w:rPr>
          <w:rFonts w:ascii="Helvetica" w:eastAsia="Times New Roman" w:hAnsi="Helvetica" w:cs="Helvetica"/>
          <w:color w:val="333333"/>
          <w:kern w:val="36"/>
          <w:sz w:val="24"/>
          <w:szCs w:val="24"/>
          <w:lang w:val="uk-UA" w:eastAsia="uk-UA"/>
        </w:rPr>
        <w:t>ми прагнемо надавати якісні</w:t>
      </w:r>
      <w:r w:rsidR="00C44082" w:rsidRPr="00380191">
        <w:rPr>
          <w:rFonts w:ascii="Helvetica" w:eastAsia="Times New Roman" w:hAnsi="Helvetica" w:cs="Helvetica"/>
          <w:color w:val="333333"/>
          <w:kern w:val="36"/>
          <w:sz w:val="24"/>
          <w:szCs w:val="24"/>
          <w:lang w:val="uk-UA" w:eastAsia="uk-UA"/>
        </w:rPr>
        <w:t xml:space="preserve"> аудиторські </w:t>
      </w:r>
      <w:r w:rsidR="00380191" w:rsidRPr="00380191">
        <w:rPr>
          <w:rFonts w:ascii="Helvetica" w:eastAsia="Times New Roman" w:hAnsi="Helvetica" w:cs="Helvetica"/>
          <w:color w:val="333333"/>
          <w:kern w:val="36"/>
          <w:sz w:val="24"/>
          <w:szCs w:val="24"/>
          <w:lang w:val="uk-UA" w:eastAsia="uk-UA"/>
        </w:rPr>
        <w:t>послуги кор</w:t>
      </w:r>
      <w:r w:rsidR="00380191">
        <w:rPr>
          <w:rFonts w:ascii="Helvetica" w:eastAsia="Times New Roman" w:hAnsi="Helvetica" w:cs="Helvetica"/>
          <w:color w:val="333333"/>
          <w:kern w:val="36"/>
          <w:sz w:val="24"/>
          <w:szCs w:val="24"/>
          <w:lang w:val="uk-UA" w:eastAsia="uk-UA"/>
        </w:rPr>
        <w:t>истувачам фінансової інформації</w:t>
      </w:r>
      <w:r w:rsidR="00A946E1" w:rsidRPr="00380191">
        <w:rPr>
          <w:rFonts w:ascii="Helvetica" w:eastAsia="Times New Roman" w:hAnsi="Helvetica" w:cs="Helvetica"/>
          <w:color w:val="333333"/>
          <w:kern w:val="36"/>
          <w:sz w:val="24"/>
          <w:szCs w:val="24"/>
          <w:lang w:val="uk-UA" w:eastAsia="uk-UA"/>
        </w:rPr>
        <w:t xml:space="preserve"> </w:t>
      </w:r>
      <w:r w:rsidR="00380191">
        <w:rPr>
          <w:rFonts w:ascii="Helvetica" w:eastAsia="Times New Roman" w:hAnsi="Helvetica" w:cs="Helvetica"/>
          <w:color w:val="333333"/>
          <w:kern w:val="36"/>
          <w:sz w:val="24"/>
          <w:szCs w:val="24"/>
          <w:lang w:val="uk-UA" w:eastAsia="uk-UA"/>
        </w:rPr>
        <w:t>і працюємо над тим</w:t>
      </w:r>
      <w:r w:rsidR="00EC3CCD">
        <w:rPr>
          <w:rFonts w:ascii="Helvetica" w:eastAsia="Times New Roman" w:hAnsi="Helvetica" w:cs="Helvetica"/>
          <w:color w:val="333333"/>
          <w:kern w:val="36"/>
          <w:sz w:val="24"/>
          <w:szCs w:val="24"/>
          <w:lang w:val="uk-UA" w:eastAsia="uk-UA"/>
        </w:rPr>
        <w:t>,</w:t>
      </w:r>
      <w:r w:rsidR="00380191">
        <w:rPr>
          <w:rFonts w:ascii="Helvetica" w:eastAsia="Times New Roman" w:hAnsi="Helvetica" w:cs="Helvetica"/>
          <w:color w:val="333333"/>
          <w:kern w:val="36"/>
          <w:sz w:val="24"/>
          <w:szCs w:val="24"/>
          <w:lang w:val="uk-UA" w:eastAsia="uk-UA"/>
        </w:rPr>
        <w:t xml:space="preserve"> щоб відповідати най</w:t>
      </w:r>
      <w:r w:rsidR="00B54774">
        <w:rPr>
          <w:rFonts w:ascii="Helvetica" w:eastAsia="Times New Roman" w:hAnsi="Helvetica" w:cs="Helvetica"/>
          <w:color w:val="333333"/>
          <w:kern w:val="36"/>
          <w:sz w:val="24"/>
          <w:szCs w:val="24"/>
          <w:lang w:val="uk-UA" w:eastAsia="uk-UA"/>
        </w:rPr>
        <w:t>вимогливішим запитам сьогодення.</w:t>
      </w:r>
      <w:r w:rsidR="00380191">
        <w:rPr>
          <w:rFonts w:ascii="Helvetica" w:eastAsia="Times New Roman" w:hAnsi="Helvetica" w:cs="Helvetica"/>
          <w:color w:val="333333"/>
          <w:kern w:val="36"/>
          <w:sz w:val="24"/>
          <w:szCs w:val="24"/>
          <w:lang w:val="uk-UA" w:eastAsia="uk-UA"/>
        </w:rPr>
        <w:t xml:space="preserve"> </w:t>
      </w:r>
      <w:r w:rsidR="00EC3CCD">
        <w:rPr>
          <w:rFonts w:ascii="Helvetica" w:eastAsia="Times New Roman" w:hAnsi="Helvetica" w:cs="Helvetica"/>
          <w:color w:val="333333"/>
          <w:kern w:val="36"/>
          <w:sz w:val="24"/>
          <w:szCs w:val="24"/>
          <w:lang w:val="uk-UA" w:eastAsia="uk-UA"/>
        </w:rPr>
        <w:t>М</w:t>
      </w:r>
      <w:r w:rsidR="00B54774">
        <w:rPr>
          <w:rFonts w:ascii="Helvetica" w:eastAsia="Times New Roman" w:hAnsi="Helvetica" w:cs="Helvetica"/>
          <w:color w:val="333333"/>
          <w:kern w:val="36"/>
          <w:sz w:val="24"/>
          <w:szCs w:val="24"/>
          <w:lang w:val="uk-UA" w:eastAsia="uk-UA"/>
        </w:rPr>
        <w:t>и впевнені</w:t>
      </w:r>
      <w:r w:rsidR="00EC3CCD">
        <w:rPr>
          <w:rFonts w:ascii="Helvetica" w:eastAsia="Times New Roman" w:hAnsi="Helvetica" w:cs="Helvetica"/>
          <w:color w:val="333333"/>
          <w:kern w:val="36"/>
          <w:sz w:val="24"/>
          <w:szCs w:val="24"/>
          <w:lang w:val="uk-UA" w:eastAsia="uk-UA"/>
        </w:rPr>
        <w:t>,</w:t>
      </w:r>
      <w:r w:rsidR="00B54774">
        <w:rPr>
          <w:rFonts w:ascii="Helvetica" w:eastAsia="Times New Roman" w:hAnsi="Helvetica" w:cs="Helvetica"/>
          <w:color w:val="333333"/>
          <w:kern w:val="36"/>
          <w:sz w:val="24"/>
          <w:szCs w:val="24"/>
          <w:lang w:val="uk-UA" w:eastAsia="uk-UA"/>
        </w:rPr>
        <w:t xml:space="preserve"> що </w:t>
      </w:r>
      <w:r w:rsidR="00380191">
        <w:rPr>
          <w:rFonts w:ascii="Helvetica" w:eastAsia="Times New Roman" w:hAnsi="Helvetica" w:cs="Helvetica"/>
          <w:color w:val="333333"/>
          <w:kern w:val="36"/>
          <w:sz w:val="24"/>
          <w:szCs w:val="24"/>
          <w:lang w:val="uk-UA" w:eastAsia="uk-UA"/>
        </w:rPr>
        <w:t xml:space="preserve">сьогодні </w:t>
      </w:r>
      <w:r>
        <w:rPr>
          <w:rFonts w:ascii="Helvetica" w:eastAsia="Times New Roman" w:hAnsi="Helvetica" w:cs="Helvetica"/>
          <w:color w:val="333333"/>
          <w:kern w:val="36"/>
          <w:sz w:val="24"/>
          <w:szCs w:val="24"/>
          <w:lang w:val="uk-UA" w:eastAsia="uk-UA"/>
        </w:rPr>
        <w:t>лише</w:t>
      </w:r>
      <w:r w:rsidR="00EC3CCD">
        <w:rPr>
          <w:rFonts w:ascii="Helvetica" w:eastAsia="Times New Roman" w:hAnsi="Helvetica" w:cs="Helvetica"/>
          <w:color w:val="333333"/>
          <w:kern w:val="36"/>
          <w:sz w:val="24"/>
          <w:szCs w:val="24"/>
          <w:lang w:val="uk-UA" w:eastAsia="uk-UA"/>
        </w:rPr>
        <w:t xml:space="preserve"> високопрофесійні, технологічні та </w:t>
      </w:r>
      <w:r w:rsidR="00B54774">
        <w:rPr>
          <w:rFonts w:ascii="Helvetica" w:eastAsia="Times New Roman" w:hAnsi="Helvetica" w:cs="Helvetica"/>
          <w:color w:val="333333"/>
          <w:kern w:val="36"/>
          <w:sz w:val="24"/>
          <w:szCs w:val="24"/>
          <w:lang w:val="uk-UA" w:eastAsia="uk-UA"/>
        </w:rPr>
        <w:t>прозорі компанії здатні користуватися стійкою довірою з боку користувачів аудиторських та консалтингових послуг.</w:t>
      </w:r>
      <w:r w:rsidR="00A946E1" w:rsidRPr="00380191">
        <w:rPr>
          <w:rFonts w:ascii="Helvetica" w:eastAsia="Times New Roman" w:hAnsi="Helvetica" w:cs="Helvetica"/>
          <w:color w:val="333333"/>
          <w:kern w:val="36"/>
          <w:sz w:val="24"/>
          <w:szCs w:val="24"/>
          <w:lang w:val="uk-UA" w:eastAsia="uk-UA"/>
        </w:rPr>
        <w:t xml:space="preserve"> </w:t>
      </w:r>
      <w:r w:rsidR="008B5D96" w:rsidRPr="0092177F">
        <w:rPr>
          <w:rFonts w:ascii="Helvetica" w:eastAsia="Times New Roman" w:hAnsi="Helvetica" w:cs="Helvetica"/>
          <w:color w:val="333333"/>
          <w:kern w:val="36"/>
          <w:sz w:val="24"/>
          <w:szCs w:val="24"/>
          <w:lang w:val="uk-UA" w:eastAsia="uk-UA"/>
        </w:rPr>
        <w:t>Наш успіх - це висока оцінка</w:t>
      </w:r>
      <w:r w:rsidR="00EC3CCD">
        <w:rPr>
          <w:rFonts w:ascii="Helvetica" w:eastAsia="Times New Roman" w:hAnsi="Helvetica" w:cs="Helvetica"/>
          <w:color w:val="333333"/>
          <w:kern w:val="36"/>
          <w:sz w:val="24"/>
          <w:szCs w:val="24"/>
          <w:lang w:val="uk-UA" w:eastAsia="uk-UA"/>
        </w:rPr>
        <w:t xml:space="preserve"> наших послуг клієнтами і довіра</w:t>
      </w:r>
      <w:r w:rsidR="008B5D96" w:rsidRPr="0092177F">
        <w:rPr>
          <w:rFonts w:ascii="Helvetica" w:eastAsia="Times New Roman" w:hAnsi="Helvetica" w:cs="Helvetica"/>
          <w:color w:val="333333"/>
          <w:kern w:val="36"/>
          <w:sz w:val="24"/>
          <w:szCs w:val="24"/>
          <w:lang w:val="uk-UA" w:eastAsia="uk-UA"/>
        </w:rPr>
        <w:t xml:space="preserve"> з ї</w:t>
      </w:r>
      <w:r w:rsidR="00EC3CCD">
        <w:rPr>
          <w:rFonts w:ascii="Helvetica" w:eastAsia="Times New Roman" w:hAnsi="Helvetica" w:cs="Helvetica"/>
          <w:color w:val="333333"/>
          <w:kern w:val="36"/>
          <w:sz w:val="24"/>
          <w:szCs w:val="24"/>
          <w:lang w:val="uk-UA" w:eastAsia="uk-UA"/>
        </w:rPr>
        <w:t>хнього боку. В першу чергу м</w:t>
      </w:r>
      <w:r w:rsidR="008B5D96" w:rsidRPr="0092177F">
        <w:rPr>
          <w:rFonts w:ascii="Helvetica" w:eastAsia="Times New Roman" w:hAnsi="Helvetica" w:cs="Helvetica"/>
          <w:color w:val="333333"/>
          <w:kern w:val="36"/>
          <w:sz w:val="24"/>
          <w:szCs w:val="24"/>
          <w:lang w:val="uk-UA" w:eastAsia="uk-UA"/>
        </w:rPr>
        <w:t xml:space="preserve">и націлені на те, щоб наша робота завжди залишалася на найвищому </w:t>
      </w:r>
      <w:r w:rsidR="008B5D96">
        <w:rPr>
          <w:rFonts w:ascii="Helvetica" w:eastAsia="Times New Roman" w:hAnsi="Helvetica" w:cs="Helvetica"/>
          <w:color w:val="333333"/>
          <w:kern w:val="36"/>
          <w:sz w:val="24"/>
          <w:szCs w:val="24"/>
          <w:lang w:val="uk-UA" w:eastAsia="uk-UA"/>
        </w:rPr>
        <w:t>рівні.</w:t>
      </w:r>
    </w:p>
    <w:p w:rsidR="00EC3CCD" w:rsidRPr="00EC3CCD" w:rsidRDefault="002F5FB5" w:rsidP="006B19B2">
      <w:pPr>
        <w:pStyle w:val="a9"/>
        <w:shd w:val="clear" w:color="auto" w:fill="FFFFFF" w:themeFill="background1"/>
        <w:spacing w:before="0" w:beforeAutospacing="0" w:after="0" w:afterAutospacing="0"/>
        <w:rPr>
          <w:rFonts w:ascii="Helvetica" w:hAnsi="Helvetica" w:cs="Helvetica"/>
          <w:color w:val="333333"/>
          <w:kern w:val="36"/>
        </w:rPr>
      </w:pPr>
      <w:r w:rsidRPr="002F5FB5">
        <w:rPr>
          <w:rFonts w:ascii="Helvetica" w:hAnsi="Helvetica" w:cs="Helvetica"/>
          <w:color w:val="333333"/>
          <w:kern w:val="36"/>
        </w:rPr>
        <w:t xml:space="preserve">Пропонуємо </w:t>
      </w:r>
      <w:r>
        <w:rPr>
          <w:rFonts w:ascii="Helvetica" w:hAnsi="Helvetica" w:cs="Helvetica"/>
          <w:color w:val="333333"/>
          <w:kern w:val="36"/>
        </w:rPr>
        <w:t xml:space="preserve"> </w:t>
      </w:r>
      <w:r w:rsidRPr="002F5FB5">
        <w:rPr>
          <w:rFonts w:ascii="Helvetica" w:hAnsi="Helvetica" w:cs="Helvetica"/>
          <w:color w:val="333333"/>
          <w:kern w:val="36"/>
        </w:rPr>
        <w:t xml:space="preserve">Вашій увазі Звіт про прозорість </w:t>
      </w:r>
      <w:r w:rsidR="00EC3CCD" w:rsidRPr="00EC3CCD">
        <w:rPr>
          <w:rFonts w:ascii="Helvetica" w:hAnsi="Helvetica" w:cs="Helvetica"/>
          <w:color w:val="333333"/>
          <w:kern w:val="36"/>
        </w:rPr>
        <w:t>Товариства з обмеженою відповідальністю</w:t>
      </w:r>
    </w:p>
    <w:p w:rsidR="00380191" w:rsidRPr="002F5FB5" w:rsidRDefault="00EC3CCD" w:rsidP="006B19B2">
      <w:pPr>
        <w:pStyle w:val="a9"/>
        <w:shd w:val="clear" w:color="auto" w:fill="FFFFFF" w:themeFill="background1"/>
        <w:spacing w:before="0" w:beforeAutospacing="0" w:after="0" w:afterAutospacing="0"/>
        <w:rPr>
          <w:rFonts w:ascii="Helvetica" w:hAnsi="Helvetica" w:cs="Helvetica"/>
          <w:color w:val="333333"/>
          <w:kern w:val="36"/>
        </w:rPr>
      </w:pPr>
      <w:r w:rsidRPr="00EC3CCD">
        <w:rPr>
          <w:rFonts w:ascii="Helvetica" w:hAnsi="Helvetica" w:cs="Helvetica"/>
          <w:color w:val="333333"/>
          <w:kern w:val="36"/>
        </w:rPr>
        <w:t>«А</w:t>
      </w:r>
      <w:r>
        <w:rPr>
          <w:rFonts w:ascii="Helvetica" w:hAnsi="Helvetica" w:cs="Helvetica"/>
          <w:color w:val="333333"/>
          <w:kern w:val="36"/>
        </w:rPr>
        <w:t>удиторська</w:t>
      </w:r>
      <w:r w:rsidRPr="00EC3CCD">
        <w:rPr>
          <w:rFonts w:ascii="Helvetica" w:hAnsi="Helvetica" w:cs="Helvetica"/>
          <w:color w:val="333333"/>
          <w:kern w:val="36"/>
        </w:rPr>
        <w:t xml:space="preserve"> Ф</w:t>
      </w:r>
      <w:r>
        <w:rPr>
          <w:rFonts w:ascii="Helvetica" w:hAnsi="Helvetica" w:cs="Helvetica"/>
          <w:color w:val="333333"/>
          <w:kern w:val="36"/>
        </w:rPr>
        <w:t>ірма</w:t>
      </w:r>
      <w:r w:rsidRPr="00EC3CCD">
        <w:rPr>
          <w:rFonts w:ascii="Helvetica" w:hAnsi="Helvetica" w:cs="Helvetica"/>
          <w:color w:val="333333"/>
          <w:kern w:val="36"/>
        </w:rPr>
        <w:t xml:space="preserve"> «ОЛЕСЯ»</w:t>
      </w:r>
      <w:r w:rsidR="00205D6C">
        <w:rPr>
          <w:rFonts w:ascii="Helvetica" w:hAnsi="Helvetica" w:cs="Helvetica"/>
          <w:color w:val="333333"/>
          <w:kern w:val="36"/>
        </w:rPr>
        <w:t xml:space="preserve"> за 2020</w:t>
      </w:r>
      <w:r w:rsidR="002F5FB5" w:rsidRPr="002F5FB5">
        <w:rPr>
          <w:rFonts w:ascii="Helvetica" w:hAnsi="Helvetica" w:cs="Helvetica"/>
          <w:color w:val="333333"/>
          <w:kern w:val="36"/>
        </w:rPr>
        <w:t xml:space="preserve"> рік.</w:t>
      </w:r>
    </w:p>
    <w:p w:rsidR="00380191" w:rsidRDefault="00380191" w:rsidP="00A67488">
      <w:pPr>
        <w:spacing w:after="0"/>
        <w:jc w:val="right"/>
        <w:rPr>
          <w:rFonts w:ascii="Helvetica" w:eastAsia="Times New Roman" w:hAnsi="Helvetica" w:cs="Helvetica"/>
          <w:color w:val="333333"/>
          <w:kern w:val="36"/>
          <w:sz w:val="24"/>
          <w:szCs w:val="24"/>
          <w:lang w:val="uk-UA" w:eastAsia="uk-UA"/>
        </w:rPr>
      </w:pPr>
    </w:p>
    <w:p w:rsidR="00D5374B" w:rsidRDefault="00D5374B" w:rsidP="00A67488">
      <w:pPr>
        <w:spacing w:after="0"/>
        <w:jc w:val="right"/>
        <w:rPr>
          <w:rFonts w:ascii="Helvetica" w:eastAsia="Times New Roman" w:hAnsi="Helvetica" w:cs="Helvetica"/>
          <w:color w:val="333333"/>
          <w:kern w:val="36"/>
          <w:sz w:val="24"/>
          <w:szCs w:val="24"/>
          <w:lang w:val="uk-UA" w:eastAsia="uk-UA"/>
        </w:rPr>
      </w:pPr>
    </w:p>
    <w:p w:rsidR="00D5374B" w:rsidRDefault="00D5374B" w:rsidP="00A67488">
      <w:pPr>
        <w:spacing w:after="0"/>
        <w:jc w:val="right"/>
        <w:rPr>
          <w:rFonts w:ascii="Helvetica" w:eastAsia="Times New Roman" w:hAnsi="Helvetica" w:cs="Helvetica"/>
          <w:color w:val="333333"/>
          <w:kern w:val="36"/>
          <w:sz w:val="24"/>
          <w:szCs w:val="24"/>
          <w:lang w:val="uk-UA" w:eastAsia="uk-UA"/>
        </w:rPr>
      </w:pPr>
    </w:p>
    <w:p w:rsidR="00A67488" w:rsidRDefault="00A67488" w:rsidP="00A67488">
      <w:pPr>
        <w:spacing w:after="0"/>
        <w:jc w:val="right"/>
        <w:rPr>
          <w:rFonts w:ascii="Helvetica" w:eastAsia="Times New Roman" w:hAnsi="Helvetica" w:cs="Helvetica"/>
          <w:color w:val="333333"/>
          <w:kern w:val="36"/>
          <w:sz w:val="24"/>
          <w:szCs w:val="24"/>
          <w:lang w:val="uk-UA" w:eastAsia="uk-UA"/>
        </w:rPr>
      </w:pPr>
      <w:r>
        <w:rPr>
          <w:rFonts w:ascii="Helvetica" w:eastAsia="Times New Roman" w:hAnsi="Helvetica" w:cs="Helvetica"/>
          <w:color w:val="333333"/>
          <w:kern w:val="36"/>
          <w:sz w:val="24"/>
          <w:szCs w:val="24"/>
          <w:lang w:val="uk-UA" w:eastAsia="uk-UA"/>
        </w:rPr>
        <w:t xml:space="preserve">                                                                                                         </w:t>
      </w:r>
    </w:p>
    <w:p w:rsidR="00A67488" w:rsidRDefault="00EC3CCD" w:rsidP="00EC3CCD">
      <w:pPr>
        <w:spacing w:after="0" w:line="240" w:lineRule="auto"/>
        <w:jc w:val="right"/>
        <w:rPr>
          <w:rFonts w:ascii="Helvetica" w:eastAsia="Times New Roman" w:hAnsi="Helvetica" w:cs="Helvetica"/>
          <w:color w:val="333333"/>
          <w:kern w:val="36"/>
          <w:sz w:val="24"/>
          <w:szCs w:val="24"/>
          <w:lang w:val="uk-UA" w:eastAsia="uk-UA"/>
        </w:rPr>
      </w:pPr>
      <w:r>
        <w:rPr>
          <w:rFonts w:ascii="Helvetica" w:eastAsia="Times New Roman" w:hAnsi="Helvetica" w:cs="Helvetica"/>
          <w:color w:val="333333"/>
          <w:kern w:val="36"/>
          <w:sz w:val="24"/>
          <w:szCs w:val="24"/>
          <w:lang w:val="uk-UA" w:eastAsia="uk-UA"/>
        </w:rPr>
        <w:t>Галина Агафонова</w:t>
      </w:r>
    </w:p>
    <w:p w:rsidR="00EC3CCD" w:rsidRDefault="00EC3CCD" w:rsidP="00EC3CCD">
      <w:pPr>
        <w:spacing w:after="0" w:line="240" w:lineRule="auto"/>
        <w:jc w:val="right"/>
        <w:rPr>
          <w:rFonts w:ascii="Helvetica" w:eastAsia="Times New Roman" w:hAnsi="Helvetica" w:cs="Helvetica"/>
          <w:color w:val="333333"/>
          <w:kern w:val="36"/>
          <w:sz w:val="24"/>
          <w:szCs w:val="24"/>
          <w:lang w:val="uk-UA" w:eastAsia="uk-UA"/>
        </w:rPr>
      </w:pPr>
      <w:r>
        <w:rPr>
          <w:rFonts w:ascii="Helvetica" w:eastAsia="Times New Roman" w:hAnsi="Helvetica" w:cs="Helvetica"/>
          <w:color w:val="333333"/>
          <w:kern w:val="36"/>
          <w:sz w:val="24"/>
          <w:szCs w:val="24"/>
          <w:lang w:val="uk-UA" w:eastAsia="uk-UA"/>
        </w:rPr>
        <w:t xml:space="preserve"> </w:t>
      </w:r>
      <w:r w:rsidR="00A67488">
        <w:rPr>
          <w:rFonts w:ascii="Helvetica" w:eastAsia="Times New Roman" w:hAnsi="Helvetica" w:cs="Helvetica"/>
          <w:color w:val="333333"/>
          <w:kern w:val="36"/>
          <w:sz w:val="24"/>
          <w:szCs w:val="24"/>
          <w:lang w:val="uk-UA" w:eastAsia="uk-UA"/>
        </w:rPr>
        <w:t>Директор</w:t>
      </w:r>
    </w:p>
    <w:p w:rsidR="00EC3CCD" w:rsidRPr="002F5FB5" w:rsidRDefault="00EC3CCD" w:rsidP="006B19B2">
      <w:pPr>
        <w:pStyle w:val="a9"/>
        <w:shd w:val="clear" w:color="auto" w:fill="FFFFFF" w:themeFill="background1"/>
        <w:spacing w:before="0" w:beforeAutospacing="0" w:after="0" w:afterAutospacing="0"/>
        <w:jc w:val="right"/>
        <w:rPr>
          <w:rFonts w:ascii="Helvetica" w:hAnsi="Helvetica" w:cs="Helvetica"/>
          <w:color w:val="333333"/>
          <w:kern w:val="36"/>
        </w:rPr>
      </w:pPr>
      <w:r>
        <w:rPr>
          <w:rFonts w:ascii="Helvetica" w:hAnsi="Helvetica" w:cs="Helvetica"/>
          <w:color w:val="333333"/>
          <w:kern w:val="36"/>
        </w:rPr>
        <w:t xml:space="preserve">ТОВ </w:t>
      </w:r>
      <w:r w:rsidRPr="00EC3CCD">
        <w:rPr>
          <w:rFonts w:ascii="Helvetica" w:hAnsi="Helvetica" w:cs="Helvetica"/>
          <w:color w:val="333333"/>
          <w:kern w:val="36"/>
        </w:rPr>
        <w:t>«А</w:t>
      </w:r>
      <w:r>
        <w:rPr>
          <w:rFonts w:ascii="Helvetica" w:hAnsi="Helvetica" w:cs="Helvetica"/>
          <w:color w:val="333333"/>
          <w:kern w:val="36"/>
        </w:rPr>
        <w:t>удиторська</w:t>
      </w:r>
      <w:r w:rsidRPr="00EC3CCD">
        <w:rPr>
          <w:rFonts w:ascii="Helvetica" w:hAnsi="Helvetica" w:cs="Helvetica"/>
          <w:color w:val="333333"/>
          <w:kern w:val="36"/>
        </w:rPr>
        <w:t xml:space="preserve"> Ф</w:t>
      </w:r>
      <w:r>
        <w:rPr>
          <w:rFonts w:ascii="Helvetica" w:hAnsi="Helvetica" w:cs="Helvetica"/>
          <w:color w:val="333333"/>
          <w:kern w:val="36"/>
        </w:rPr>
        <w:t>ірма</w:t>
      </w:r>
      <w:r w:rsidRPr="00EC3CCD">
        <w:rPr>
          <w:rFonts w:ascii="Helvetica" w:hAnsi="Helvetica" w:cs="Helvetica"/>
          <w:color w:val="333333"/>
          <w:kern w:val="36"/>
        </w:rPr>
        <w:t xml:space="preserve"> «ОЛЕСЯ»</w:t>
      </w:r>
    </w:p>
    <w:p w:rsidR="00EC3CCD" w:rsidRDefault="00EC3CCD" w:rsidP="00A67488">
      <w:pPr>
        <w:spacing w:after="0"/>
        <w:jc w:val="right"/>
        <w:rPr>
          <w:rFonts w:ascii="Helvetica" w:eastAsia="Times New Roman" w:hAnsi="Helvetica" w:cs="Helvetica"/>
          <w:color w:val="333333"/>
          <w:kern w:val="36"/>
          <w:sz w:val="24"/>
          <w:szCs w:val="24"/>
          <w:lang w:val="uk-UA" w:eastAsia="uk-UA"/>
        </w:rPr>
      </w:pPr>
    </w:p>
    <w:p w:rsidR="00EC3CCD" w:rsidRDefault="00EC3CCD" w:rsidP="00A67488">
      <w:pPr>
        <w:spacing w:after="0"/>
        <w:jc w:val="right"/>
        <w:rPr>
          <w:rFonts w:ascii="Helvetica" w:eastAsia="Times New Roman" w:hAnsi="Helvetica" w:cs="Helvetica"/>
          <w:color w:val="333333"/>
          <w:kern w:val="36"/>
          <w:sz w:val="24"/>
          <w:szCs w:val="24"/>
          <w:lang w:val="uk-UA" w:eastAsia="uk-UA"/>
        </w:rPr>
      </w:pPr>
    </w:p>
    <w:p w:rsidR="0098488E" w:rsidRDefault="0098488E" w:rsidP="00A67488">
      <w:pPr>
        <w:spacing w:after="0"/>
        <w:jc w:val="right"/>
        <w:rPr>
          <w:rFonts w:ascii="Helvetica" w:eastAsia="Times New Roman" w:hAnsi="Helvetica" w:cs="Helvetica"/>
          <w:color w:val="333333"/>
          <w:kern w:val="36"/>
          <w:sz w:val="24"/>
          <w:szCs w:val="24"/>
          <w:lang w:val="uk-UA" w:eastAsia="uk-UA"/>
        </w:rPr>
      </w:pPr>
    </w:p>
    <w:p w:rsidR="0098488E" w:rsidRDefault="0098488E" w:rsidP="00A67488">
      <w:pPr>
        <w:spacing w:after="0"/>
        <w:jc w:val="right"/>
        <w:rPr>
          <w:rFonts w:ascii="Helvetica" w:eastAsia="Times New Roman" w:hAnsi="Helvetica" w:cs="Helvetica"/>
          <w:color w:val="333333"/>
          <w:kern w:val="36"/>
          <w:sz w:val="24"/>
          <w:szCs w:val="24"/>
          <w:lang w:val="uk-UA" w:eastAsia="uk-UA"/>
        </w:rPr>
      </w:pPr>
    </w:p>
    <w:p w:rsidR="00D5374B" w:rsidRDefault="00D5374B" w:rsidP="00A67488">
      <w:pPr>
        <w:spacing w:after="0"/>
        <w:jc w:val="right"/>
        <w:rPr>
          <w:rFonts w:ascii="Helvetica" w:eastAsia="Times New Roman" w:hAnsi="Helvetica" w:cs="Helvetica"/>
          <w:color w:val="333333"/>
          <w:kern w:val="36"/>
          <w:sz w:val="24"/>
          <w:szCs w:val="24"/>
          <w:lang w:val="uk-UA" w:eastAsia="uk-UA"/>
        </w:rPr>
      </w:pPr>
    </w:p>
    <w:p w:rsidR="00D367B3" w:rsidRDefault="00D367B3" w:rsidP="00A67488">
      <w:pPr>
        <w:spacing w:after="0"/>
        <w:jc w:val="right"/>
        <w:rPr>
          <w:rFonts w:ascii="Helvetica" w:eastAsia="Times New Roman" w:hAnsi="Helvetica" w:cs="Helvetica"/>
          <w:color w:val="333333"/>
          <w:kern w:val="36"/>
          <w:sz w:val="24"/>
          <w:szCs w:val="24"/>
          <w:lang w:val="uk-UA" w:eastAsia="uk-UA"/>
        </w:rPr>
      </w:pPr>
    </w:p>
    <w:p w:rsidR="0084323C" w:rsidRDefault="0084323C" w:rsidP="00A67488">
      <w:pPr>
        <w:spacing w:after="0"/>
        <w:jc w:val="right"/>
        <w:rPr>
          <w:rFonts w:ascii="Helvetica" w:eastAsia="Times New Roman" w:hAnsi="Helvetica" w:cs="Helvetica"/>
          <w:color w:val="333333"/>
          <w:kern w:val="36"/>
          <w:sz w:val="24"/>
          <w:szCs w:val="24"/>
          <w:lang w:val="uk-UA" w:eastAsia="uk-UA"/>
        </w:rPr>
      </w:pPr>
    </w:p>
    <w:p w:rsidR="0084323C" w:rsidRDefault="0084323C" w:rsidP="00A67488">
      <w:pPr>
        <w:spacing w:after="0"/>
        <w:jc w:val="right"/>
        <w:rPr>
          <w:rFonts w:ascii="Helvetica" w:eastAsia="Times New Roman" w:hAnsi="Helvetica" w:cs="Helvetica"/>
          <w:color w:val="333333"/>
          <w:kern w:val="36"/>
          <w:sz w:val="24"/>
          <w:szCs w:val="24"/>
          <w:lang w:val="uk-UA" w:eastAsia="uk-UA"/>
        </w:rPr>
      </w:pPr>
    </w:p>
    <w:p w:rsidR="0084323C" w:rsidRDefault="0084323C" w:rsidP="00A67488">
      <w:pPr>
        <w:spacing w:after="0"/>
        <w:jc w:val="right"/>
        <w:rPr>
          <w:rFonts w:ascii="Helvetica" w:eastAsia="Times New Roman" w:hAnsi="Helvetica" w:cs="Helvetica"/>
          <w:color w:val="333333"/>
          <w:kern w:val="36"/>
          <w:sz w:val="24"/>
          <w:szCs w:val="24"/>
          <w:lang w:val="uk-UA" w:eastAsia="uk-UA"/>
        </w:rPr>
      </w:pPr>
    </w:p>
    <w:p w:rsidR="0084323C" w:rsidRDefault="0084323C" w:rsidP="00A67488">
      <w:pPr>
        <w:spacing w:after="0"/>
        <w:jc w:val="right"/>
        <w:rPr>
          <w:rFonts w:ascii="Helvetica" w:eastAsia="Times New Roman" w:hAnsi="Helvetica" w:cs="Helvetica"/>
          <w:color w:val="333333"/>
          <w:kern w:val="36"/>
          <w:sz w:val="24"/>
          <w:szCs w:val="24"/>
          <w:lang w:val="uk-UA" w:eastAsia="uk-UA"/>
        </w:rPr>
      </w:pPr>
    </w:p>
    <w:p w:rsidR="0084323C" w:rsidRDefault="0084323C" w:rsidP="00A67488">
      <w:pPr>
        <w:spacing w:after="0"/>
        <w:jc w:val="right"/>
        <w:rPr>
          <w:rFonts w:ascii="Helvetica" w:eastAsia="Times New Roman" w:hAnsi="Helvetica" w:cs="Helvetica"/>
          <w:color w:val="333333"/>
          <w:kern w:val="36"/>
          <w:sz w:val="24"/>
          <w:szCs w:val="24"/>
          <w:lang w:val="uk-UA" w:eastAsia="uk-UA"/>
        </w:rPr>
      </w:pPr>
    </w:p>
    <w:p w:rsidR="0084323C" w:rsidRDefault="0084323C" w:rsidP="00A67488">
      <w:pPr>
        <w:spacing w:after="0"/>
        <w:jc w:val="right"/>
        <w:rPr>
          <w:rFonts w:ascii="Helvetica" w:eastAsia="Times New Roman" w:hAnsi="Helvetica" w:cs="Helvetica"/>
          <w:color w:val="333333"/>
          <w:kern w:val="36"/>
          <w:sz w:val="24"/>
          <w:szCs w:val="24"/>
          <w:lang w:val="uk-UA" w:eastAsia="uk-UA"/>
        </w:rPr>
      </w:pPr>
    </w:p>
    <w:p w:rsidR="0084323C" w:rsidRDefault="0084323C" w:rsidP="00A67488">
      <w:pPr>
        <w:spacing w:after="0"/>
        <w:jc w:val="right"/>
        <w:rPr>
          <w:rFonts w:ascii="Helvetica" w:eastAsia="Times New Roman" w:hAnsi="Helvetica" w:cs="Helvetica"/>
          <w:color w:val="333333"/>
          <w:kern w:val="36"/>
          <w:sz w:val="24"/>
          <w:szCs w:val="24"/>
          <w:lang w:val="uk-UA" w:eastAsia="uk-UA"/>
        </w:rPr>
      </w:pPr>
    </w:p>
    <w:p w:rsidR="0084323C" w:rsidRDefault="0084323C" w:rsidP="00A67488">
      <w:pPr>
        <w:spacing w:after="0"/>
        <w:jc w:val="right"/>
        <w:rPr>
          <w:rFonts w:ascii="Helvetica" w:eastAsia="Times New Roman" w:hAnsi="Helvetica" w:cs="Helvetica"/>
          <w:color w:val="333333"/>
          <w:kern w:val="36"/>
          <w:sz w:val="24"/>
          <w:szCs w:val="24"/>
          <w:lang w:val="uk-UA" w:eastAsia="uk-UA"/>
        </w:rPr>
      </w:pPr>
    </w:p>
    <w:p w:rsidR="0084323C" w:rsidRDefault="0084323C" w:rsidP="00A67488">
      <w:pPr>
        <w:spacing w:after="0"/>
        <w:jc w:val="right"/>
        <w:rPr>
          <w:rFonts w:ascii="Helvetica" w:eastAsia="Times New Roman" w:hAnsi="Helvetica" w:cs="Helvetica"/>
          <w:color w:val="333333"/>
          <w:kern w:val="36"/>
          <w:sz w:val="24"/>
          <w:szCs w:val="24"/>
          <w:lang w:val="uk-UA" w:eastAsia="uk-UA"/>
        </w:rPr>
      </w:pPr>
    </w:p>
    <w:p w:rsidR="0084323C" w:rsidRDefault="0084323C" w:rsidP="00A67488">
      <w:pPr>
        <w:spacing w:after="0"/>
        <w:jc w:val="right"/>
        <w:rPr>
          <w:rFonts w:ascii="Helvetica" w:eastAsia="Times New Roman" w:hAnsi="Helvetica" w:cs="Helvetica"/>
          <w:color w:val="333333"/>
          <w:kern w:val="36"/>
          <w:sz w:val="24"/>
          <w:szCs w:val="24"/>
          <w:lang w:val="uk-UA" w:eastAsia="uk-UA"/>
        </w:rPr>
      </w:pPr>
    </w:p>
    <w:p w:rsidR="0084323C" w:rsidRDefault="0084323C" w:rsidP="00A67488">
      <w:pPr>
        <w:spacing w:after="0"/>
        <w:jc w:val="right"/>
        <w:rPr>
          <w:rFonts w:ascii="Helvetica" w:eastAsia="Times New Roman" w:hAnsi="Helvetica" w:cs="Helvetica"/>
          <w:color w:val="333333"/>
          <w:kern w:val="36"/>
          <w:sz w:val="24"/>
          <w:szCs w:val="24"/>
          <w:lang w:val="uk-UA" w:eastAsia="uk-UA"/>
        </w:rPr>
      </w:pPr>
    </w:p>
    <w:p w:rsidR="00A946E1" w:rsidRPr="00B776BD" w:rsidRDefault="000B0587" w:rsidP="00EC3CCD">
      <w:pPr>
        <w:pStyle w:val="1"/>
        <w:jc w:val="center"/>
        <w:rPr>
          <w:rFonts w:asciiTheme="majorHAnsi" w:hAnsiTheme="majorHAnsi" w:cs="Helvetica"/>
          <w:color w:val="333333"/>
          <w:sz w:val="26"/>
          <w:szCs w:val="26"/>
        </w:rPr>
      </w:pPr>
      <w:bookmarkStart w:id="20" w:name="_Toc7173628"/>
      <w:r w:rsidRPr="00B776BD">
        <w:rPr>
          <w:rFonts w:ascii="Cambria" w:hAnsi="Cambria" w:cs="Cambria"/>
          <w:color w:val="333333"/>
          <w:sz w:val="26"/>
          <w:szCs w:val="26"/>
        </w:rPr>
        <w:lastRenderedPageBreak/>
        <w:t>Законодавчі</w:t>
      </w:r>
      <w:r w:rsidRPr="00B776BD">
        <w:rPr>
          <w:rFonts w:asciiTheme="majorHAnsi" w:hAnsiTheme="majorHAnsi" w:cs="Helvetica"/>
          <w:color w:val="333333"/>
          <w:sz w:val="26"/>
          <w:szCs w:val="26"/>
        </w:rPr>
        <w:t xml:space="preserve"> </w:t>
      </w:r>
      <w:r w:rsidRPr="00B776BD">
        <w:rPr>
          <w:rFonts w:ascii="Cambria" w:hAnsi="Cambria" w:cs="Cambria"/>
          <w:color w:val="333333"/>
          <w:sz w:val="26"/>
          <w:szCs w:val="26"/>
        </w:rPr>
        <w:t>вимоги</w:t>
      </w:r>
      <w:r w:rsidRPr="00B776BD">
        <w:rPr>
          <w:rFonts w:asciiTheme="majorHAnsi" w:hAnsiTheme="majorHAnsi" w:cs="Helvetica"/>
          <w:color w:val="333333"/>
          <w:sz w:val="26"/>
          <w:szCs w:val="26"/>
        </w:rPr>
        <w:t xml:space="preserve"> </w:t>
      </w:r>
      <w:r w:rsidRPr="00B776BD">
        <w:rPr>
          <w:rFonts w:ascii="Cambria" w:hAnsi="Cambria" w:cs="Cambria"/>
          <w:color w:val="333333"/>
          <w:sz w:val="26"/>
          <w:szCs w:val="26"/>
        </w:rPr>
        <w:t>до</w:t>
      </w:r>
      <w:r w:rsidRPr="00B776BD">
        <w:rPr>
          <w:rFonts w:asciiTheme="majorHAnsi" w:hAnsiTheme="majorHAnsi" w:cs="Helvetica"/>
          <w:color w:val="333333"/>
          <w:sz w:val="26"/>
          <w:szCs w:val="26"/>
        </w:rPr>
        <w:t xml:space="preserve"> </w:t>
      </w:r>
      <w:r w:rsidRPr="00B776BD">
        <w:rPr>
          <w:rFonts w:ascii="Cambria" w:hAnsi="Cambria" w:cs="Cambria"/>
          <w:color w:val="333333"/>
          <w:sz w:val="26"/>
          <w:szCs w:val="26"/>
        </w:rPr>
        <w:t>Звіт</w:t>
      </w:r>
      <w:r w:rsidR="006257FE">
        <w:rPr>
          <w:rFonts w:ascii="Cambria" w:hAnsi="Cambria" w:cs="Cambria"/>
          <w:color w:val="333333"/>
          <w:sz w:val="26"/>
          <w:szCs w:val="26"/>
        </w:rPr>
        <w:t>у</w:t>
      </w:r>
      <w:r w:rsidRPr="00B776BD">
        <w:rPr>
          <w:rFonts w:asciiTheme="majorHAnsi" w:hAnsiTheme="majorHAnsi" w:cs="Helvetica"/>
          <w:color w:val="333333"/>
          <w:sz w:val="26"/>
          <w:szCs w:val="26"/>
        </w:rPr>
        <w:t xml:space="preserve"> </w:t>
      </w:r>
      <w:r w:rsidRPr="00B776BD">
        <w:rPr>
          <w:rFonts w:ascii="Cambria" w:hAnsi="Cambria" w:cs="Cambria"/>
          <w:color w:val="333333"/>
          <w:sz w:val="26"/>
          <w:szCs w:val="26"/>
        </w:rPr>
        <w:t>про</w:t>
      </w:r>
      <w:r w:rsidRPr="00B776BD">
        <w:rPr>
          <w:rFonts w:asciiTheme="majorHAnsi" w:hAnsiTheme="majorHAnsi" w:cs="Helvetica"/>
          <w:color w:val="333333"/>
          <w:sz w:val="26"/>
          <w:szCs w:val="26"/>
        </w:rPr>
        <w:t xml:space="preserve"> </w:t>
      </w:r>
      <w:r w:rsidRPr="00B776BD">
        <w:rPr>
          <w:rFonts w:ascii="Cambria" w:hAnsi="Cambria" w:cs="Cambria"/>
          <w:color w:val="333333"/>
          <w:sz w:val="26"/>
          <w:szCs w:val="26"/>
        </w:rPr>
        <w:t>прозорість</w:t>
      </w:r>
      <w:bookmarkEnd w:id="20"/>
    </w:p>
    <w:p w:rsidR="0068158A" w:rsidRDefault="008B5D96" w:rsidP="00EC3CCD">
      <w:pPr>
        <w:ind w:firstLine="851"/>
        <w:jc w:val="both"/>
        <w:rPr>
          <w:rFonts w:ascii="Helvetica" w:eastAsia="Times New Roman" w:hAnsi="Helvetica" w:cs="Helvetica"/>
          <w:color w:val="333333"/>
          <w:kern w:val="36"/>
          <w:sz w:val="24"/>
          <w:szCs w:val="24"/>
          <w:lang w:val="uk-UA" w:eastAsia="uk-UA"/>
        </w:rPr>
      </w:pPr>
      <w:r w:rsidRPr="008B5D96">
        <w:rPr>
          <w:rFonts w:ascii="Helvetica" w:eastAsia="Times New Roman" w:hAnsi="Helvetica" w:cs="Helvetica"/>
          <w:color w:val="333333"/>
          <w:kern w:val="36"/>
          <w:sz w:val="24"/>
          <w:szCs w:val="24"/>
          <w:lang w:val="uk-UA" w:eastAsia="uk-UA"/>
        </w:rPr>
        <w:t>Звіт про прозорість розроблений відповідно до вимог статті 40 Директиви Європейського Парламенту та Ради про обов’язковий аудит річної та консолідованої</w:t>
      </w:r>
      <w:r w:rsidRPr="008B5D96">
        <w:rPr>
          <w:lang w:val="uk-UA"/>
        </w:rPr>
        <w:t xml:space="preserve"> </w:t>
      </w:r>
      <w:r w:rsidRPr="008B5D96">
        <w:rPr>
          <w:rFonts w:ascii="Helvetica" w:eastAsia="Times New Roman" w:hAnsi="Helvetica" w:cs="Helvetica"/>
          <w:color w:val="333333"/>
          <w:kern w:val="36"/>
          <w:sz w:val="24"/>
          <w:szCs w:val="24"/>
          <w:lang w:val="uk-UA" w:eastAsia="uk-UA"/>
        </w:rPr>
        <w:t xml:space="preserve">звітності № 2006/43 / ЄС, </w:t>
      </w:r>
      <w:r w:rsidRPr="0092177F">
        <w:rPr>
          <w:rFonts w:ascii="Helvetica" w:eastAsia="Times New Roman" w:hAnsi="Helvetica" w:cs="Helvetica"/>
          <w:color w:val="333333"/>
          <w:kern w:val="36"/>
          <w:sz w:val="24"/>
          <w:szCs w:val="24"/>
          <w:lang w:val="uk-UA" w:eastAsia="uk-UA"/>
        </w:rPr>
        <w:t>статті 37 Закону України «Про аудит фінансової звітності та аудиторську діяльніс</w:t>
      </w:r>
      <w:r w:rsidR="00EC3CCD">
        <w:rPr>
          <w:rFonts w:ascii="Helvetica" w:eastAsia="Times New Roman" w:hAnsi="Helvetica" w:cs="Helvetica"/>
          <w:color w:val="333333"/>
          <w:kern w:val="36"/>
          <w:sz w:val="24"/>
          <w:szCs w:val="24"/>
          <w:lang w:val="uk-UA" w:eastAsia="uk-UA"/>
        </w:rPr>
        <w:t>ть» від 21.12.2017р. №2258-VIII</w:t>
      </w:r>
      <w:r w:rsidRPr="008B5D96">
        <w:rPr>
          <w:rFonts w:ascii="Helvetica" w:eastAsia="Times New Roman" w:hAnsi="Helvetica" w:cs="Helvetica"/>
          <w:color w:val="333333"/>
          <w:kern w:val="36"/>
          <w:sz w:val="24"/>
          <w:szCs w:val="24"/>
          <w:lang w:val="uk-UA" w:eastAsia="uk-UA"/>
        </w:rPr>
        <w:t>.</w:t>
      </w:r>
    </w:p>
    <w:p w:rsidR="000B0587" w:rsidRPr="00B776BD" w:rsidRDefault="000B0587" w:rsidP="001128C0">
      <w:pPr>
        <w:pStyle w:val="1"/>
        <w:jc w:val="center"/>
        <w:rPr>
          <w:rFonts w:ascii="Cambria" w:hAnsi="Cambria" w:cs="Cambria"/>
          <w:color w:val="333333"/>
          <w:sz w:val="26"/>
          <w:szCs w:val="26"/>
        </w:rPr>
      </w:pPr>
      <w:bookmarkStart w:id="21" w:name="_Toc7173629"/>
      <w:r w:rsidRPr="00B776BD">
        <w:rPr>
          <w:rFonts w:ascii="Cambria" w:hAnsi="Cambria" w:cs="Cambria"/>
          <w:color w:val="333333"/>
          <w:sz w:val="26"/>
          <w:szCs w:val="26"/>
        </w:rPr>
        <w:t>Загальна інформація про Компанію</w:t>
      </w:r>
      <w:bookmarkEnd w:id="21"/>
    </w:p>
    <w:p w:rsidR="000B0587" w:rsidRPr="004559CC" w:rsidRDefault="001128C0" w:rsidP="004559CC">
      <w:pPr>
        <w:ind w:firstLine="851"/>
        <w:jc w:val="both"/>
        <w:rPr>
          <w:rFonts w:ascii="Helvetica" w:eastAsia="Times New Roman" w:hAnsi="Helvetica" w:cs="Helvetica"/>
          <w:color w:val="333333"/>
          <w:kern w:val="36"/>
          <w:sz w:val="24"/>
          <w:szCs w:val="24"/>
          <w:lang w:val="uk-UA" w:eastAsia="uk-UA"/>
        </w:rPr>
      </w:pPr>
      <w:r w:rsidRPr="004559CC">
        <w:rPr>
          <w:rFonts w:ascii="Helvetica" w:eastAsia="Times New Roman" w:hAnsi="Helvetica" w:cs="Helvetica"/>
          <w:color w:val="333333"/>
          <w:kern w:val="36"/>
          <w:sz w:val="24"/>
          <w:szCs w:val="24"/>
          <w:lang w:val="uk-UA" w:eastAsia="uk-UA"/>
        </w:rPr>
        <w:t xml:space="preserve">Товариство з обмеженою відповідальністю «АУДИТОРСЬКА ФІРМА «ОЛЕСЯ» </w:t>
      </w:r>
      <w:r w:rsidR="00FD0038" w:rsidRPr="004559CC">
        <w:rPr>
          <w:rFonts w:ascii="Helvetica" w:eastAsia="Times New Roman" w:hAnsi="Helvetica" w:cs="Helvetica" w:hint="cs"/>
          <w:color w:val="333333"/>
          <w:kern w:val="36"/>
          <w:sz w:val="24"/>
          <w:szCs w:val="24"/>
          <w:lang w:val="uk-UA" w:eastAsia="uk-UA"/>
        </w:rPr>
        <w:t>надає</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послуги</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у</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сфері</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аудиту</w:t>
      </w:r>
      <w:r w:rsidR="00FD0038" w:rsidRPr="004559CC">
        <w:rPr>
          <w:rFonts w:ascii="Helvetica" w:eastAsia="Times New Roman" w:hAnsi="Helvetica" w:cs="Helvetica"/>
          <w:color w:val="333333"/>
          <w:kern w:val="36"/>
          <w:sz w:val="24"/>
          <w:szCs w:val="24"/>
          <w:lang w:val="uk-UA" w:eastAsia="uk-UA"/>
        </w:rPr>
        <w:t>,</w:t>
      </w:r>
      <w:r w:rsidR="006257FE">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консалтингу</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фінансового</w:t>
      </w:r>
      <w:r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консультування</w:t>
      </w:r>
      <w:r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оподаткування</w:t>
      </w:r>
      <w:r w:rsidR="00FD0038" w:rsidRPr="004559CC">
        <w:rPr>
          <w:rFonts w:ascii="Helvetica" w:eastAsia="Times New Roman" w:hAnsi="Helvetica" w:cs="Helvetica"/>
          <w:color w:val="333333"/>
          <w:kern w:val="36"/>
          <w:sz w:val="24"/>
          <w:szCs w:val="24"/>
          <w:lang w:val="uk-UA" w:eastAsia="uk-UA"/>
        </w:rPr>
        <w:t>,</w:t>
      </w:r>
      <w:r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а</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також</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супутні</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послуги</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клієнтам</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державного</w:t>
      </w:r>
      <w:r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і</w:t>
      </w:r>
      <w:r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приватного</w:t>
      </w:r>
      <w:r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секторів</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що</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здійснюють</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свою</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діяльність</w:t>
      </w:r>
      <w:r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у</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різних</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галузях</w:t>
      </w:r>
      <w:r w:rsidR="00FD0038" w:rsidRPr="004559CC">
        <w:rPr>
          <w:rFonts w:ascii="Helvetica" w:eastAsia="Times New Roman" w:hAnsi="Helvetica" w:cs="Helvetica"/>
          <w:color w:val="333333"/>
          <w:kern w:val="36"/>
          <w:sz w:val="24"/>
          <w:szCs w:val="24"/>
          <w:lang w:val="uk-UA" w:eastAsia="uk-UA"/>
        </w:rPr>
        <w:t xml:space="preserve"> </w:t>
      </w:r>
      <w:r w:rsidR="00FD0038" w:rsidRPr="004559CC">
        <w:rPr>
          <w:rFonts w:ascii="Helvetica" w:eastAsia="Times New Roman" w:hAnsi="Helvetica" w:cs="Helvetica" w:hint="cs"/>
          <w:color w:val="333333"/>
          <w:kern w:val="36"/>
          <w:sz w:val="24"/>
          <w:szCs w:val="24"/>
          <w:lang w:val="uk-UA" w:eastAsia="uk-UA"/>
        </w:rPr>
        <w:t>економіки</w:t>
      </w:r>
      <w:r w:rsidR="00FD0038" w:rsidRPr="004559CC">
        <w:rPr>
          <w:rFonts w:ascii="Helvetica" w:eastAsia="Times New Roman" w:hAnsi="Helvetica" w:cs="Helvetica"/>
          <w:color w:val="333333"/>
          <w:kern w:val="36"/>
          <w:sz w:val="24"/>
          <w:szCs w:val="24"/>
          <w:lang w:val="uk-UA" w:eastAsia="uk-UA"/>
        </w:rPr>
        <w:t>.</w:t>
      </w:r>
    </w:p>
    <w:p w:rsidR="00911980" w:rsidRPr="004559CC" w:rsidRDefault="001128C0" w:rsidP="004559CC">
      <w:pPr>
        <w:ind w:firstLine="851"/>
        <w:jc w:val="both"/>
        <w:rPr>
          <w:rFonts w:ascii="Helvetica" w:eastAsia="Times New Roman" w:hAnsi="Helvetica" w:cs="Helvetica"/>
          <w:color w:val="333333"/>
          <w:kern w:val="36"/>
          <w:sz w:val="24"/>
          <w:szCs w:val="24"/>
          <w:lang w:val="uk-UA" w:eastAsia="uk-UA"/>
        </w:rPr>
      </w:pPr>
      <w:r w:rsidRPr="004559CC">
        <w:rPr>
          <w:rFonts w:ascii="Helvetica" w:eastAsia="Times New Roman" w:hAnsi="Helvetica" w:cs="Helvetica"/>
          <w:color w:val="333333"/>
          <w:kern w:val="36"/>
          <w:sz w:val="24"/>
          <w:szCs w:val="24"/>
          <w:lang w:val="uk-UA" w:eastAsia="uk-UA"/>
        </w:rPr>
        <w:t xml:space="preserve">Товариство з обмеженою відповідальністю </w:t>
      </w:r>
      <w:r w:rsidR="00911980" w:rsidRPr="004559CC">
        <w:rPr>
          <w:rFonts w:ascii="Helvetica" w:eastAsia="Times New Roman" w:hAnsi="Helvetica" w:cs="Helvetica"/>
          <w:color w:val="333333"/>
          <w:kern w:val="36"/>
          <w:sz w:val="24"/>
          <w:szCs w:val="24"/>
          <w:lang w:val="uk-UA" w:eastAsia="uk-UA"/>
        </w:rPr>
        <w:t>«</w:t>
      </w:r>
      <w:r w:rsidR="0085685E" w:rsidRPr="004559CC">
        <w:rPr>
          <w:rFonts w:ascii="Helvetica" w:eastAsia="Times New Roman" w:hAnsi="Helvetica" w:cs="Helvetica"/>
          <w:color w:val="333333"/>
          <w:kern w:val="36"/>
          <w:sz w:val="24"/>
          <w:szCs w:val="24"/>
          <w:lang w:val="uk-UA" w:eastAsia="uk-UA"/>
        </w:rPr>
        <w:t>А</w:t>
      </w:r>
      <w:r w:rsidRPr="004559CC">
        <w:rPr>
          <w:rFonts w:ascii="Helvetica" w:eastAsia="Times New Roman" w:hAnsi="Helvetica" w:cs="Helvetica"/>
          <w:color w:val="333333"/>
          <w:kern w:val="36"/>
          <w:sz w:val="24"/>
          <w:szCs w:val="24"/>
          <w:lang w:val="uk-UA" w:eastAsia="uk-UA"/>
        </w:rPr>
        <w:t>удиторська</w:t>
      </w:r>
      <w:r w:rsidR="0085685E" w:rsidRPr="004559CC">
        <w:rPr>
          <w:rFonts w:ascii="Helvetica" w:eastAsia="Times New Roman" w:hAnsi="Helvetica" w:cs="Helvetica"/>
          <w:color w:val="333333"/>
          <w:kern w:val="36"/>
          <w:sz w:val="24"/>
          <w:szCs w:val="24"/>
          <w:lang w:val="uk-UA" w:eastAsia="uk-UA"/>
        </w:rPr>
        <w:t xml:space="preserve"> Ф</w:t>
      </w:r>
      <w:r w:rsidRPr="004559CC">
        <w:rPr>
          <w:rFonts w:ascii="Helvetica" w:eastAsia="Times New Roman" w:hAnsi="Helvetica" w:cs="Helvetica"/>
          <w:color w:val="333333"/>
          <w:kern w:val="36"/>
          <w:sz w:val="24"/>
          <w:szCs w:val="24"/>
          <w:lang w:val="uk-UA" w:eastAsia="uk-UA"/>
        </w:rPr>
        <w:t>ірма «ОЛЕСЯ</w:t>
      </w:r>
      <w:r w:rsidR="00911980" w:rsidRPr="004559CC">
        <w:rPr>
          <w:rFonts w:ascii="Helvetica" w:eastAsia="Times New Roman" w:hAnsi="Helvetica" w:cs="Helvetica"/>
          <w:color w:val="333333"/>
          <w:kern w:val="36"/>
          <w:sz w:val="24"/>
          <w:szCs w:val="24"/>
          <w:lang w:val="uk-UA" w:eastAsia="uk-UA"/>
        </w:rPr>
        <w:t>»</w:t>
      </w:r>
      <w:r w:rsidRPr="004559CC">
        <w:rPr>
          <w:rFonts w:ascii="Helvetica" w:eastAsia="Times New Roman" w:hAnsi="Helvetica" w:cs="Helvetica"/>
          <w:color w:val="333333"/>
          <w:kern w:val="36"/>
          <w:sz w:val="24"/>
          <w:szCs w:val="24"/>
          <w:lang w:val="uk-UA" w:eastAsia="uk-UA"/>
        </w:rPr>
        <w:t xml:space="preserve"> (ТОВ </w:t>
      </w:r>
      <w:r w:rsidR="00911980" w:rsidRPr="004559CC">
        <w:rPr>
          <w:rFonts w:ascii="Helvetica" w:eastAsia="Times New Roman" w:hAnsi="Helvetica" w:cs="Helvetica"/>
          <w:color w:val="333333"/>
          <w:kern w:val="36"/>
          <w:sz w:val="24"/>
          <w:szCs w:val="24"/>
          <w:lang w:val="uk-UA" w:eastAsia="uk-UA"/>
        </w:rPr>
        <w:t>«АФ «</w:t>
      </w:r>
      <w:r w:rsidRPr="004559CC">
        <w:rPr>
          <w:rFonts w:ascii="Helvetica" w:eastAsia="Times New Roman" w:hAnsi="Helvetica" w:cs="Helvetica"/>
          <w:color w:val="333333"/>
          <w:kern w:val="36"/>
          <w:sz w:val="24"/>
          <w:szCs w:val="24"/>
          <w:lang w:val="uk-UA" w:eastAsia="uk-UA"/>
        </w:rPr>
        <w:t>ОЛЕСЯ</w:t>
      </w:r>
      <w:r w:rsidR="00911980" w:rsidRPr="004559CC">
        <w:rPr>
          <w:rFonts w:ascii="Helvetica" w:eastAsia="Times New Roman" w:hAnsi="Helvetica" w:cs="Helvetica"/>
          <w:color w:val="333333"/>
          <w:kern w:val="36"/>
          <w:sz w:val="24"/>
          <w:szCs w:val="24"/>
          <w:lang w:val="uk-UA" w:eastAsia="uk-UA"/>
        </w:rPr>
        <w:t>»</w:t>
      </w:r>
      <w:r w:rsidR="0085685E" w:rsidRPr="004559CC">
        <w:rPr>
          <w:rFonts w:ascii="Helvetica" w:eastAsia="Times New Roman" w:hAnsi="Helvetica" w:cs="Helvetica"/>
          <w:color w:val="333333"/>
          <w:kern w:val="36"/>
          <w:sz w:val="24"/>
          <w:szCs w:val="24"/>
          <w:lang w:val="uk-UA" w:eastAsia="uk-UA"/>
        </w:rPr>
        <w:t>), ідентифікаційний код юридичної особи 2</w:t>
      </w:r>
      <w:r w:rsidRPr="004559CC">
        <w:rPr>
          <w:rFonts w:ascii="Helvetica" w:eastAsia="Times New Roman" w:hAnsi="Helvetica" w:cs="Helvetica"/>
          <w:color w:val="333333"/>
          <w:kern w:val="36"/>
          <w:sz w:val="24"/>
          <w:szCs w:val="24"/>
          <w:lang w:val="uk-UA" w:eastAsia="uk-UA"/>
        </w:rPr>
        <w:t>2930490</w:t>
      </w:r>
      <w:r w:rsidR="0085685E" w:rsidRPr="004559CC">
        <w:rPr>
          <w:rFonts w:ascii="Helvetica" w:eastAsia="Times New Roman" w:hAnsi="Helvetica" w:cs="Helvetica"/>
          <w:color w:val="333333"/>
          <w:kern w:val="36"/>
          <w:sz w:val="24"/>
          <w:szCs w:val="24"/>
          <w:lang w:val="uk-UA" w:eastAsia="uk-UA"/>
        </w:rPr>
        <w:t>, зареєстроване та здійснює аудиторську діяльність з 199</w:t>
      </w:r>
      <w:r w:rsidRPr="004559CC">
        <w:rPr>
          <w:rFonts w:ascii="Helvetica" w:eastAsia="Times New Roman" w:hAnsi="Helvetica" w:cs="Helvetica"/>
          <w:color w:val="333333"/>
          <w:kern w:val="36"/>
          <w:sz w:val="24"/>
          <w:szCs w:val="24"/>
          <w:lang w:val="uk-UA" w:eastAsia="uk-UA"/>
        </w:rPr>
        <w:t>5</w:t>
      </w:r>
      <w:r w:rsidR="0085685E" w:rsidRPr="004559CC">
        <w:rPr>
          <w:rFonts w:ascii="Helvetica" w:eastAsia="Times New Roman" w:hAnsi="Helvetica" w:cs="Helvetica"/>
          <w:color w:val="333333"/>
          <w:kern w:val="36"/>
          <w:sz w:val="24"/>
          <w:szCs w:val="24"/>
          <w:lang w:val="uk-UA" w:eastAsia="uk-UA"/>
        </w:rPr>
        <w:t xml:space="preserve"> року.</w:t>
      </w:r>
    </w:p>
    <w:p w:rsidR="004559CC" w:rsidRDefault="00451B84" w:rsidP="00191A65">
      <w:pPr>
        <w:ind w:firstLine="851"/>
        <w:jc w:val="both"/>
        <w:rPr>
          <w:rFonts w:ascii="Helvetica" w:eastAsia="Times New Roman" w:hAnsi="Helvetica" w:cs="Helvetica"/>
          <w:color w:val="333333"/>
          <w:kern w:val="36"/>
          <w:sz w:val="24"/>
          <w:szCs w:val="24"/>
          <w:lang w:val="uk-UA" w:eastAsia="uk-UA"/>
        </w:rPr>
      </w:pPr>
      <w:r w:rsidRPr="00451B84">
        <w:rPr>
          <w:rFonts w:ascii="Helvetica" w:eastAsia="Times New Roman" w:hAnsi="Helvetica" w:cs="Helvetica" w:hint="cs"/>
          <w:color w:val="333333"/>
          <w:kern w:val="36"/>
          <w:sz w:val="24"/>
          <w:szCs w:val="24"/>
          <w:lang w:val="uk-UA" w:eastAsia="uk-UA"/>
        </w:rPr>
        <w:t>За</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час</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своєї</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діяльності</w:t>
      </w:r>
      <w:r w:rsidRPr="00451B84">
        <w:rPr>
          <w:rFonts w:ascii="Helvetica" w:eastAsia="Times New Roman" w:hAnsi="Helvetica" w:cs="Helvetica"/>
          <w:color w:val="333333"/>
          <w:kern w:val="36"/>
          <w:sz w:val="24"/>
          <w:szCs w:val="24"/>
          <w:lang w:val="uk-UA" w:eastAsia="uk-UA"/>
        </w:rPr>
        <w:t xml:space="preserve"> </w:t>
      </w:r>
      <w:r w:rsidR="001128C0" w:rsidRPr="00191A65">
        <w:rPr>
          <w:rFonts w:ascii="Helvetica" w:eastAsia="Times New Roman" w:hAnsi="Helvetica" w:cs="Helvetica"/>
          <w:color w:val="333333"/>
          <w:kern w:val="36"/>
          <w:sz w:val="24"/>
          <w:szCs w:val="24"/>
          <w:lang w:val="uk-UA" w:eastAsia="uk-UA"/>
        </w:rPr>
        <w:t>ТОВ «АФ «ОЛЕСЯ»</w:t>
      </w:r>
      <w:r>
        <w:rPr>
          <w:rFonts w:ascii="Helvetica" w:eastAsia="Times New Roman" w:hAnsi="Helvetica" w:cs="Helvetica"/>
          <w:color w:val="333333"/>
          <w:kern w:val="36"/>
          <w:sz w:val="24"/>
          <w:szCs w:val="24"/>
          <w:lang w:val="uk-UA" w:eastAsia="uk-UA"/>
        </w:rPr>
        <w:t xml:space="preserve"> </w:t>
      </w:r>
      <w:r w:rsidR="001128C0">
        <w:rPr>
          <w:rFonts w:ascii="Helvetica" w:eastAsia="Times New Roman" w:hAnsi="Helvetica" w:cs="Helvetica"/>
          <w:color w:val="333333"/>
          <w:kern w:val="36"/>
          <w:sz w:val="24"/>
          <w:szCs w:val="24"/>
          <w:lang w:val="uk-UA" w:eastAsia="uk-UA"/>
        </w:rPr>
        <w:t>зросла</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з</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невеликої</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аудиторської</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фірми</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до</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багатопрофільної</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аудиторсько</w:t>
      </w:r>
      <w:r w:rsidR="002013AA">
        <w:rPr>
          <w:rFonts w:ascii="Helvetica" w:eastAsia="Times New Roman" w:hAnsi="Helvetica" w:cs="Helvetica"/>
          <w:color w:val="333333"/>
          <w:kern w:val="36"/>
          <w:sz w:val="24"/>
          <w:szCs w:val="24"/>
          <w:lang w:val="uk-UA" w:eastAsia="uk-UA"/>
        </w:rPr>
        <w:t>ї К</w:t>
      </w:r>
      <w:r w:rsidR="001128C0">
        <w:rPr>
          <w:rFonts w:ascii="Helvetica" w:eastAsia="Times New Roman" w:hAnsi="Helvetica" w:cs="Helvetica"/>
          <w:color w:val="333333"/>
          <w:kern w:val="36"/>
          <w:sz w:val="24"/>
          <w:szCs w:val="24"/>
          <w:lang w:val="uk-UA" w:eastAsia="uk-UA"/>
        </w:rPr>
        <w:t>омпанії</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яка</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надає</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кваліфіковані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послуги</w:t>
      </w:r>
      <w:r w:rsidRPr="00451B84">
        <w:rPr>
          <w:rFonts w:ascii="Helvetica" w:eastAsia="Times New Roman" w:hAnsi="Helvetica" w:cs="Helvetica"/>
          <w:color w:val="333333"/>
          <w:kern w:val="36"/>
          <w:sz w:val="24"/>
          <w:szCs w:val="24"/>
          <w:lang w:val="uk-UA" w:eastAsia="uk-UA"/>
        </w:rPr>
        <w:t xml:space="preserve"> </w:t>
      </w:r>
      <w:r>
        <w:rPr>
          <w:rFonts w:ascii="Helvetica" w:eastAsia="Times New Roman" w:hAnsi="Helvetica" w:cs="Helvetica" w:hint="cs"/>
          <w:color w:val="333333"/>
          <w:kern w:val="36"/>
          <w:sz w:val="24"/>
          <w:szCs w:val="24"/>
          <w:lang w:val="uk-UA" w:eastAsia="uk-UA"/>
        </w:rPr>
        <w:t>у</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фінансово</w:t>
      </w:r>
      <w:r w:rsidRPr="00451B84">
        <w:rPr>
          <w:rFonts w:ascii="Helvetica" w:eastAsia="Times New Roman" w:hAnsi="Helvetica" w:cs="Helvetica"/>
          <w:color w:val="333333"/>
          <w:kern w:val="36"/>
          <w:sz w:val="24"/>
          <w:szCs w:val="24"/>
          <w:lang w:val="uk-UA" w:eastAsia="uk-UA"/>
        </w:rPr>
        <w:t>-</w:t>
      </w:r>
      <w:r w:rsidRPr="00451B84">
        <w:rPr>
          <w:rFonts w:ascii="Helvetica" w:eastAsia="Times New Roman" w:hAnsi="Helvetica" w:cs="Helvetica" w:hint="cs"/>
          <w:color w:val="333333"/>
          <w:kern w:val="36"/>
          <w:sz w:val="24"/>
          <w:szCs w:val="24"/>
          <w:lang w:val="uk-UA" w:eastAsia="uk-UA"/>
        </w:rPr>
        <w:t>економічній</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юридичній</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галузях</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як</w:t>
      </w:r>
      <w:r w:rsidRPr="00451B84">
        <w:rPr>
          <w:rFonts w:ascii="Helvetica" w:eastAsia="Times New Roman" w:hAnsi="Helvetica" w:cs="Helvetica"/>
          <w:color w:val="333333"/>
          <w:kern w:val="36"/>
          <w:sz w:val="24"/>
          <w:szCs w:val="24"/>
          <w:lang w:val="uk-UA" w:eastAsia="uk-UA"/>
        </w:rPr>
        <w:t xml:space="preserve"> </w:t>
      </w:r>
      <w:r w:rsidR="001128C0">
        <w:rPr>
          <w:rFonts w:ascii="Helvetica" w:eastAsia="Times New Roman" w:hAnsi="Helvetica" w:cs="Helvetica"/>
          <w:color w:val="333333"/>
          <w:kern w:val="36"/>
          <w:sz w:val="24"/>
          <w:szCs w:val="24"/>
          <w:lang w:val="uk-UA" w:eastAsia="uk-UA"/>
        </w:rPr>
        <w:t>українським</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так</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іноземним</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компаніям</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приватним</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особам</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В</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даний</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час</w:t>
      </w:r>
      <w:r>
        <w:rPr>
          <w:rFonts w:ascii="Helvetica" w:eastAsia="Times New Roman" w:hAnsi="Helvetica" w:cs="Helvetica"/>
          <w:color w:val="333333"/>
          <w:kern w:val="36"/>
          <w:sz w:val="24"/>
          <w:szCs w:val="24"/>
          <w:lang w:val="uk-UA" w:eastAsia="uk-UA"/>
        </w:rPr>
        <w:t xml:space="preserve"> наш </w:t>
      </w:r>
      <w:r w:rsidRPr="00451B84">
        <w:rPr>
          <w:rFonts w:ascii="Helvetica" w:eastAsia="Times New Roman" w:hAnsi="Helvetica" w:cs="Helvetica" w:hint="cs"/>
          <w:color w:val="333333"/>
          <w:kern w:val="36"/>
          <w:sz w:val="24"/>
          <w:szCs w:val="24"/>
          <w:lang w:val="uk-UA" w:eastAsia="uk-UA"/>
        </w:rPr>
        <w:t>колектив</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налічує</w:t>
      </w:r>
      <w:r w:rsidR="00D367B3">
        <w:rPr>
          <w:rFonts w:ascii="Helvetica" w:eastAsia="Times New Roman" w:hAnsi="Helvetica" w:cs="Helvetica"/>
          <w:color w:val="333333"/>
          <w:kern w:val="36"/>
          <w:sz w:val="24"/>
          <w:szCs w:val="24"/>
          <w:lang w:val="uk-UA" w:eastAsia="uk-UA"/>
        </w:rPr>
        <w:t xml:space="preserve">  </w:t>
      </w:r>
      <w:r w:rsidR="00E81378">
        <w:rPr>
          <w:rFonts w:ascii="Helvetica" w:eastAsia="Times New Roman" w:hAnsi="Helvetica" w:cs="Helvetica"/>
          <w:kern w:val="36"/>
          <w:sz w:val="24"/>
          <w:szCs w:val="24"/>
          <w:lang w:val="uk-UA" w:eastAsia="uk-UA"/>
        </w:rPr>
        <w:t>18</w:t>
      </w:r>
      <w:r w:rsidR="001128C0">
        <w:rPr>
          <w:rFonts w:ascii="Helvetica" w:eastAsia="Times New Roman" w:hAnsi="Helvetica" w:cs="Helvetica"/>
          <w:color w:val="333333"/>
          <w:kern w:val="36"/>
          <w:sz w:val="24"/>
          <w:szCs w:val="24"/>
          <w:lang w:val="uk-UA" w:eastAsia="uk-UA"/>
        </w:rPr>
        <w:t xml:space="preserve"> фахівців:</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атестованих</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аудиторів</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професійних</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бухгалтерів</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консультантів</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юристів</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готових</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реалізувати</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складні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проекти</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в</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різних</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галузях</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економіки</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права</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Це</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висококваліфіковані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фахівці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захоплені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своєю</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справою</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бажаючі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досягти</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найкращих</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результатів</w:t>
      </w:r>
      <w:r w:rsidRPr="00451B84">
        <w:rPr>
          <w:rFonts w:ascii="Helvetica" w:eastAsia="Times New Roman" w:hAnsi="Helvetica" w:cs="Helvetica"/>
          <w:color w:val="333333"/>
          <w:kern w:val="36"/>
          <w:sz w:val="24"/>
          <w:szCs w:val="24"/>
          <w:lang w:val="uk-UA" w:eastAsia="uk-UA"/>
        </w:rPr>
        <w:t xml:space="preserve">. </w:t>
      </w:r>
      <w:r>
        <w:rPr>
          <w:rFonts w:ascii="Helvetica" w:eastAsia="Times New Roman" w:hAnsi="Helvetica" w:cs="Helvetica"/>
          <w:color w:val="333333"/>
          <w:kern w:val="36"/>
          <w:sz w:val="24"/>
          <w:szCs w:val="24"/>
          <w:lang w:val="uk-UA" w:eastAsia="uk-UA"/>
        </w:rPr>
        <w:t>Всі</w:t>
      </w:r>
      <w:r w:rsidRPr="00451B84">
        <w:rPr>
          <w:rFonts w:ascii="Helvetica" w:eastAsia="Times New Roman" w:hAnsi="Helvetica" w:cs="Helvetica"/>
          <w:color w:val="333333"/>
          <w:kern w:val="36"/>
          <w:sz w:val="24"/>
          <w:szCs w:val="24"/>
          <w:lang w:val="uk-UA" w:eastAsia="uk-UA"/>
        </w:rPr>
        <w:t xml:space="preserve"> </w:t>
      </w:r>
      <w:r>
        <w:rPr>
          <w:rFonts w:ascii="Helvetica" w:eastAsia="Times New Roman" w:hAnsi="Helvetica" w:cs="Helvetica" w:hint="cs"/>
          <w:color w:val="333333"/>
          <w:kern w:val="36"/>
          <w:sz w:val="24"/>
          <w:szCs w:val="24"/>
          <w:lang w:val="uk-UA" w:eastAsia="uk-UA"/>
        </w:rPr>
        <w:t>співробітники</w:t>
      </w:r>
      <w:r w:rsidRPr="00451B84">
        <w:rPr>
          <w:rFonts w:ascii="Helvetica" w:eastAsia="Times New Roman" w:hAnsi="Helvetica" w:cs="Helvetica"/>
          <w:color w:val="333333"/>
          <w:kern w:val="36"/>
          <w:sz w:val="24"/>
          <w:szCs w:val="24"/>
          <w:lang w:val="uk-UA" w:eastAsia="uk-UA"/>
        </w:rPr>
        <w:t xml:space="preserve"> </w:t>
      </w:r>
      <w:r>
        <w:rPr>
          <w:rFonts w:ascii="Helvetica" w:eastAsia="Times New Roman" w:hAnsi="Helvetica" w:cs="Helvetica" w:hint="cs"/>
          <w:color w:val="333333"/>
          <w:kern w:val="36"/>
          <w:sz w:val="24"/>
          <w:szCs w:val="24"/>
          <w:lang w:val="uk-UA" w:eastAsia="uk-UA"/>
        </w:rPr>
        <w:t>К</w:t>
      </w:r>
      <w:r w:rsidRPr="00451B84">
        <w:rPr>
          <w:rFonts w:ascii="Helvetica" w:eastAsia="Times New Roman" w:hAnsi="Helvetica" w:cs="Helvetica" w:hint="cs"/>
          <w:color w:val="333333"/>
          <w:kern w:val="36"/>
          <w:sz w:val="24"/>
          <w:szCs w:val="24"/>
          <w:lang w:val="uk-UA" w:eastAsia="uk-UA"/>
        </w:rPr>
        <w:t>омпанії</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мають</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вищу</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освіту</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і</w:t>
      </w:r>
      <w:r w:rsidRPr="00451B84">
        <w:rPr>
          <w:rFonts w:ascii="Helvetica" w:eastAsia="Times New Roman" w:hAnsi="Helvetica" w:cs="Helvetica"/>
          <w:color w:val="333333"/>
          <w:kern w:val="36"/>
          <w:sz w:val="24"/>
          <w:szCs w:val="24"/>
          <w:lang w:val="uk-UA" w:eastAsia="uk-UA"/>
        </w:rPr>
        <w:t xml:space="preserve"> </w:t>
      </w:r>
      <w:r w:rsidR="001128C0">
        <w:rPr>
          <w:rFonts w:ascii="Helvetica" w:eastAsia="Times New Roman" w:hAnsi="Helvetica" w:cs="Helvetica"/>
          <w:color w:val="333333"/>
          <w:kern w:val="36"/>
          <w:sz w:val="24"/>
          <w:szCs w:val="24"/>
          <w:lang w:val="uk-UA" w:eastAsia="uk-UA"/>
        </w:rPr>
        <w:t>багаторічний</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досвід</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успішної</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роботи</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в</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сфері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економіки</w:t>
      </w:r>
      <w:r w:rsidR="001128C0">
        <w:rPr>
          <w:rFonts w:ascii="Helvetica" w:eastAsia="Times New Roman" w:hAnsi="Helvetica" w:cs="Helvetica"/>
          <w:color w:val="333333"/>
          <w:kern w:val="36"/>
          <w:sz w:val="24"/>
          <w:szCs w:val="24"/>
          <w:lang w:val="uk-UA" w:eastAsia="uk-UA"/>
        </w:rPr>
        <w:t>, фінансів та аудиту</w:t>
      </w:r>
      <w:r w:rsidRPr="00451B84">
        <w:rPr>
          <w:rFonts w:ascii="Helvetica" w:eastAsia="Times New Roman" w:hAnsi="Helvetica" w:cs="Helvetica"/>
          <w:color w:val="333333"/>
          <w:kern w:val="36"/>
          <w:sz w:val="24"/>
          <w:szCs w:val="24"/>
          <w:lang w:val="uk-UA" w:eastAsia="uk-UA"/>
        </w:rPr>
        <w:t>.</w:t>
      </w:r>
      <w:r>
        <w:rPr>
          <w:rFonts w:ascii="Helvetica" w:eastAsia="Times New Roman" w:hAnsi="Helvetica" w:cs="Helvetica"/>
          <w:color w:val="333333"/>
          <w:kern w:val="36"/>
          <w:sz w:val="24"/>
          <w:szCs w:val="24"/>
          <w:lang w:val="uk-UA" w:eastAsia="uk-UA"/>
        </w:rPr>
        <w:t xml:space="preserve"> Сертифіковані аудитори Компанії підтвердили високій рівень знань Міжнародних стандартів фінансової звітності та мають відповідні кваліфікаційні свідоцтва.</w:t>
      </w:r>
    </w:p>
    <w:p w:rsidR="00451B84" w:rsidRPr="0092177F" w:rsidRDefault="00451B84" w:rsidP="00191A65">
      <w:pPr>
        <w:ind w:firstLine="851"/>
        <w:jc w:val="both"/>
        <w:rPr>
          <w:rFonts w:ascii="Helvetica" w:eastAsia="Times New Roman" w:hAnsi="Helvetica" w:cs="Helvetica"/>
          <w:color w:val="333333"/>
          <w:kern w:val="36"/>
          <w:sz w:val="24"/>
          <w:szCs w:val="24"/>
          <w:lang w:val="uk-UA" w:eastAsia="uk-UA"/>
        </w:rPr>
      </w:pPr>
      <w:r w:rsidRPr="00451B84">
        <w:rPr>
          <w:rFonts w:ascii="Helvetica" w:eastAsia="Times New Roman" w:hAnsi="Helvetica" w:cs="Helvetica" w:hint="cs"/>
          <w:color w:val="333333"/>
          <w:kern w:val="36"/>
          <w:sz w:val="24"/>
          <w:szCs w:val="24"/>
          <w:lang w:val="uk-UA" w:eastAsia="uk-UA"/>
        </w:rPr>
        <w:t>Нашими</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замовниками</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є</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як</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великі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державні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та</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приватні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компанії</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так</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підприємства</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малого</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середнього</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бізнесу</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при</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цьому</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ми</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намагаємося</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застосовувати</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індивідуальний</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і</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гнучкий</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підхід</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до</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кожного</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з</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наших</w:t>
      </w:r>
      <w:r w:rsidRPr="00451B84">
        <w:rPr>
          <w:rFonts w:ascii="Helvetica" w:eastAsia="Times New Roman" w:hAnsi="Helvetica" w:cs="Helvetica"/>
          <w:color w:val="333333"/>
          <w:kern w:val="36"/>
          <w:sz w:val="24"/>
          <w:szCs w:val="24"/>
          <w:lang w:val="uk-UA" w:eastAsia="uk-UA"/>
        </w:rPr>
        <w:t xml:space="preserve"> </w:t>
      </w:r>
      <w:r w:rsidRPr="00451B84">
        <w:rPr>
          <w:rFonts w:ascii="Helvetica" w:eastAsia="Times New Roman" w:hAnsi="Helvetica" w:cs="Helvetica" w:hint="cs"/>
          <w:color w:val="333333"/>
          <w:kern w:val="36"/>
          <w:sz w:val="24"/>
          <w:szCs w:val="24"/>
          <w:lang w:val="uk-UA" w:eastAsia="uk-UA"/>
        </w:rPr>
        <w:t>клієнтів</w:t>
      </w:r>
      <w:r>
        <w:rPr>
          <w:rFonts w:ascii="Helvetica" w:eastAsia="Times New Roman" w:hAnsi="Helvetica" w:cs="Helvetica"/>
          <w:color w:val="333333"/>
          <w:kern w:val="36"/>
          <w:sz w:val="24"/>
          <w:szCs w:val="24"/>
          <w:lang w:val="uk-UA" w:eastAsia="uk-UA"/>
        </w:rPr>
        <w:t>.</w:t>
      </w:r>
    </w:p>
    <w:p w:rsidR="0085685E" w:rsidRPr="0092177F" w:rsidRDefault="0085685E" w:rsidP="00191A65">
      <w:pPr>
        <w:ind w:firstLine="851"/>
        <w:jc w:val="both"/>
        <w:rPr>
          <w:rFonts w:ascii="Helvetica" w:eastAsia="Times New Roman" w:hAnsi="Helvetica" w:cs="Helvetica"/>
          <w:color w:val="333333"/>
          <w:kern w:val="36"/>
          <w:sz w:val="24"/>
          <w:szCs w:val="24"/>
          <w:lang w:val="uk-UA" w:eastAsia="uk-UA"/>
        </w:rPr>
      </w:pPr>
      <w:r w:rsidRPr="0092177F">
        <w:rPr>
          <w:rFonts w:ascii="Helvetica" w:eastAsia="Times New Roman" w:hAnsi="Helvetica" w:cs="Helvetica"/>
          <w:color w:val="333333"/>
          <w:kern w:val="36"/>
          <w:sz w:val="24"/>
          <w:szCs w:val="24"/>
          <w:lang w:val="uk-UA" w:eastAsia="uk-UA"/>
        </w:rPr>
        <w:t xml:space="preserve">Офіс </w:t>
      </w:r>
      <w:r w:rsidR="00E3662A">
        <w:rPr>
          <w:rFonts w:ascii="Helvetica" w:eastAsia="Times New Roman" w:hAnsi="Helvetica" w:cs="Helvetica"/>
          <w:color w:val="333333"/>
          <w:kern w:val="36"/>
          <w:sz w:val="24"/>
          <w:szCs w:val="24"/>
          <w:lang w:val="uk-UA" w:eastAsia="uk-UA"/>
        </w:rPr>
        <w:t>Компанії</w:t>
      </w:r>
      <w:r w:rsidRPr="0092177F">
        <w:rPr>
          <w:rFonts w:ascii="Helvetica" w:eastAsia="Times New Roman" w:hAnsi="Helvetica" w:cs="Helvetica"/>
          <w:color w:val="333333"/>
          <w:kern w:val="36"/>
          <w:sz w:val="24"/>
          <w:szCs w:val="24"/>
          <w:lang w:val="uk-UA" w:eastAsia="uk-UA"/>
        </w:rPr>
        <w:t xml:space="preserve"> розташований у м. </w:t>
      </w:r>
      <w:r w:rsidR="00911980" w:rsidRPr="0092177F">
        <w:rPr>
          <w:rFonts w:ascii="Helvetica" w:eastAsia="Times New Roman" w:hAnsi="Helvetica" w:cs="Helvetica"/>
          <w:color w:val="333333"/>
          <w:kern w:val="36"/>
          <w:sz w:val="24"/>
          <w:szCs w:val="24"/>
          <w:lang w:val="uk-UA" w:eastAsia="uk-UA"/>
        </w:rPr>
        <w:t>Києві</w:t>
      </w:r>
      <w:r w:rsidRPr="0092177F">
        <w:rPr>
          <w:rFonts w:ascii="Helvetica" w:eastAsia="Times New Roman" w:hAnsi="Helvetica" w:cs="Helvetica"/>
          <w:color w:val="333333"/>
          <w:kern w:val="36"/>
          <w:sz w:val="24"/>
          <w:szCs w:val="24"/>
          <w:lang w:val="uk-UA" w:eastAsia="uk-UA"/>
        </w:rPr>
        <w:t xml:space="preserve"> за адресою</w:t>
      </w:r>
      <w:r w:rsidR="00911980" w:rsidRPr="0092177F">
        <w:rPr>
          <w:rFonts w:ascii="Helvetica" w:eastAsia="Times New Roman" w:hAnsi="Helvetica" w:cs="Helvetica"/>
          <w:color w:val="333333"/>
          <w:kern w:val="36"/>
          <w:sz w:val="24"/>
          <w:szCs w:val="24"/>
          <w:lang w:val="uk-UA" w:eastAsia="uk-UA"/>
        </w:rPr>
        <w:t>:</w:t>
      </w:r>
      <w:r w:rsidRPr="0092177F">
        <w:rPr>
          <w:rFonts w:ascii="Helvetica" w:eastAsia="Times New Roman" w:hAnsi="Helvetica" w:cs="Helvetica"/>
          <w:color w:val="333333"/>
          <w:kern w:val="36"/>
          <w:sz w:val="24"/>
          <w:szCs w:val="24"/>
          <w:lang w:val="uk-UA" w:eastAsia="uk-UA"/>
        </w:rPr>
        <w:t xml:space="preserve"> вул. </w:t>
      </w:r>
      <w:r w:rsidR="006B19B2">
        <w:rPr>
          <w:rFonts w:ascii="Helvetica" w:eastAsia="Times New Roman" w:hAnsi="Helvetica" w:cs="Helvetica"/>
          <w:color w:val="333333"/>
          <w:kern w:val="36"/>
          <w:sz w:val="24"/>
          <w:szCs w:val="24"/>
          <w:lang w:val="uk-UA" w:eastAsia="uk-UA"/>
        </w:rPr>
        <w:t>Васильківська 13, оф</w:t>
      </w:r>
      <w:r w:rsidR="00191A65">
        <w:rPr>
          <w:rFonts w:ascii="Helvetica" w:eastAsia="Times New Roman" w:hAnsi="Helvetica" w:cs="Helvetica"/>
          <w:color w:val="333333"/>
          <w:kern w:val="36"/>
          <w:sz w:val="24"/>
          <w:szCs w:val="24"/>
          <w:lang w:val="uk-UA" w:eastAsia="uk-UA"/>
        </w:rPr>
        <w:t>.4</w:t>
      </w:r>
      <w:r w:rsidRPr="0092177F">
        <w:rPr>
          <w:rFonts w:ascii="Helvetica" w:eastAsia="Times New Roman" w:hAnsi="Helvetica" w:cs="Helvetica"/>
          <w:color w:val="333333"/>
          <w:kern w:val="36"/>
          <w:sz w:val="24"/>
          <w:szCs w:val="24"/>
          <w:lang w:val="uk-UA" w:eastAsia="uk-UA"/>
        </w:rPr>
        <w:t>.</w:t>
      </w:r>
    </w:p>
    <w:p w:rsidR="008C6BDA" w:rsidRDefault="00E3662A" w:rsidP="0084323C">
      <w:pPr>
        <w:ind w:firstLine="851"/>
        <w:jc w:val="both"/>
        <w:rPr>
          <w:rFonts w:ascii="Helvetica" w:eastAsia="Times New Roman" w:hAnsi="Helvetica" w:cs="Helvetica"/>
          <w:color w:val="333333"/>
          <w:kern w:val="36"/>
          <w:sz w:val="24"/>
          <w:szCs w:val="24"/>
          <w:lang w:val="uk-UA" w:eastAsia="uk-UA"/>
        </w:rPr>
      </w:pPr>
      <w:r w:rsidRPr="004559CC">
        <w:rPr>
          <w:rFonts w:ascii="Helvetica" w:eastAsia="Times New Roman" w:hAnsi="Helvetica" w:cs="Helvetica"/>
          <w:color w:val="333333"/>
          <w:kern w:val="36"/>
          <w:sz w:val="24"/>
          <w:szCs w:val="24"/>
          <w:lang w:val="uk-UA" w:eastAsia="uk-UA"/>
        </w:rPr>
        <w:t xml:space="preserve">ТОВ «АФ «ОЛЕСЯ» </w:t>
      </w:r>
      <w:r>
        <w:rPr>
          <w:rFonts w:ascii="Helvetica" w:eastAsia="Times New Roman" w:hAnsi="Helvetica" w:cs="Helvetica"/>
          <w:color w:val="333333"/>
          <w:kern w:val="36"/>
          <w:sz w:val="24"/>
          <w:szCs w:val="24"/>
          <w:lang w:val="uk-UA" w:eastAsia="uk-UA"/>
        </w:rPr>
        <w:t>включено</w:t>
      </w:r>
      <w:r w:rsidR="00AD5D0D" w:rsidRPr="0092177F">
        <w:rPr>
          <w:rFonts w:ascii="Helvetica" w:eastAsia="Times New Roman" w:hAnsi="Helvetica" w:cs="Helvetica"/>
          <w:color w:val="333333"/>
          <w:kern w:val="36"/>
          <w:sz w:val="24"/>
          <w:szCs w:val="24"/>
          <w:lang w:val="uk-UA" w:eastAsia="uk-UA"/>
        </w:rPr>
        <w:t xml:space="preserve"> до Реєстру аудиторів та суб’єктів аудиторської діяльності, що оприлюднюється у мережі Інтернет на веб</w:t>
      </w:r>
      <w:r>
        <w:rPr>
          <w:rFonts w:ascii="Helvetica" w:eastAsia="Times New Roman" w:hAnsi="Helvetica" w:cs="Helvetica"/>
          <w:color w:val="333333"/>
          <w:kern w:val="36"/>
          <w:sz w:val="24"/>
          <w:szCs w:val="24"/>
          <w:lang w:val="uk-UA" w:eastAsia="uk-UA"/>
        </w:rPr>
        <w:t xml:space="preserve"> </w:t>
      </w:r>
      <w:r w:rsidR="00AD5D0D" w:rsidRPr="0092177F">
        <w:rPr>
          <w:rFonts w:ascii="Helvetica" w:eastAsia="Times New Roman" w:hAnsi="Helvetica" w:cs="Helvetica"/>
          <w:color w:val="333333"/>
          <w:kern w:val="36"/>
          <w:sz w:val="24"/>
          <w:szCs w:val="24"/>
          <w:lang w:val="uk-UA" w:eastAsia="uk-UA"/>
        </w:rPr>
        <w:t>-</w:t>
      </w:r>
      <w:r>
        <w:rPr>
          <w:rFonts w:ascii="Helvetica" w:eastAsia="Times New Roman" w:hAnsi="Helvetica" w:cs="Helvetica"/>
          <w:color w:val="333333"/>
          <w:kern w:val="36"/>
          <w:sz w:val="24"/>
          <w:szCs w:val="24"/>
          <w:lang w:val="uk-UA" w:eastAsia="uk-UA"/>
        </w:rPr>
        <w:t xml:space="preserve"> </w:t>
      </w:r>
      <w:r w:rsidR="00AD5D0D" w:rsidRPr="0092177F">
        <w:rPr>
          <w:rFonts w:ascii="Helvetica" w:eastAsia="Times New Roman" w:hAnsi="Helvetica" w:cs="Helvetica"/>
          <w:color w:val="333333"/>
          <w:kern w:val="36"/>
          <w:sz w:val="24"/>
          <w:szCs w:val="24"/>
          <w:lang w:val="uk-UA" w:eastAsia="uk-UA"/>
        </w:rPr>
        <w:t xml:space="preserve">сторінці Аудиторської палати України </w:t>
      </w:r>
      <w:r w:rsidR="00AD5D0D" w:rsidRPr="00191A65">
        <w:rPr>
          <w:rFonts w:ascii="Helvetica" w:eastAsia="Times New Roman" w:hAnsi="Helvetica" w:cs="Helvetica"/>
          <w:color w:val="333333"/>
          <w:kern w:val="36"/>
          <w:sz w:val="24"/>
          <w:szCs w:val="24"/>
          <w:lang w:val="uk-UA" w:eastAsia="uk-UA"/>
        </w:rPr>
        <w:t xml:space="preserve">https://www.apu.com.ua/, </w:t>
      </w:r>
      <w:r w:rsidR="00AD5D0D" w:rsidRPr="0092177F">
        <w:rPr>
          <w:rFonts w:ascii="Helvetica" w:eastAsia="Times New Roman" w:hAnsi="Helvetica" w:cs="Helvetica"/>
          <w:color w:val="333333"/>
          <w:kern w:val="36"/>
          <w:sz w:val="24"/>
          <w:szCs w:val="24"/>
          <w:lang w:val="uk-UA" w:eastAsia="uk-UA"/>
        </w:rPr>
        <w:t>за №</w:t>
      </w:r>
      <w:r>
        <w:rPr>
          <w:rFonts w:ascii="Helvetica" w:eastAsia="Times New Roman" w:hAnsi="Helvetica" w:cs="Helvetica"/>
          <w:color w:val="333333"/>
          <w:kern w:val="36"/>
          <w:sz w:val="24"/>
          <w:szCs w:val="24"/>
          <w:lang w:val="uk-UA" w:eastAsia="uk-UA"/>
        </w:rPr>
        <w:t xml:space="preserve"> 4423</w:t>
      </w:r>
      <w:r w:rsidR="00AD5D0D" w:rsidRPr="0092177F">
        <w:rPr>
          <w:rFonts w:ascii="Helvetica" w:eastAsia="Times New Roman" w:hAnsi="Helvetica" w:cs="Helvetica"/>
          <w:color w:val="333333"/>
          <w:kern w:val="36"/>
          <w:sz w:val="24"/>
          <w:szCs w:val="24"/>
          <w:lang w:val="uk-UA" w:eastAsia="uk-UA"/>
        </w:rPr>
        <w:t xml:space="preserve">, в тому числі у Розділ </w:t>
      </w:r>
      <w:r w:rsidR="00356CA5" w:rsidRPr="0092177F">
        <w:rPr>
          <w:rFonts w:ascii="Helvetica" w:eastAsia="Times New Roman" w:hAnsi="Helvetica" w:cs="Helvetica"/>
          <w:color w:val="333333"/>
          <w:kern w:val="36"/>
          <w:sz w:val="24"/>
          <w:szCs w:val="24"/>
          <w:lang w:val="uk-UA" w:eastAsia="uk-UA"/>
        </w:rPr>
        <w:t>«</w:t>
      </w:r>
      <w:r w:rsidR="00AD5D0D" w:rsidRPr="0092177F">
        <w:rPr>
          <w:rFonts w:ascii="Helvetica" w:eastAsia="Times New Roman" w:hAnsi="Helvetica" w:cs="Helvetica"/>
          <w:color w:val="333333"/>
          <w:kern w:val="36"/>
          <w:sz w:val="24"/>
          <w:szCs w:val="24"/>
          <w:lang w:val="uk-UA" w:eastAsia="uk-UA"/>
        </w:rPr>
        <w:t>Суб'єкти аудиторської діяльності, які мають право проводити обов'язковий аудит фінансової звітності підприємств, що становлять суспільний інтерес</w:t>
      </w:r>
      <w:r w:rsidR="00356CA5" w:rsidRPr="0092177F">
        <w:rPr>
          <w:rFonts w:ascii="Helvetica" w:eastAsia="Times New Roman" w:hAnsi="Helvetica" w:cs="Helvetica"/>
          <w:color w:val="333333"/>
          <w:kern w:val="36"/>
          <w:sz w:val="24"/>
          <w:szCs w:val="24"/>
          <w:lang w:val="uk-UA" w:eastAsia="uk-UA"/>
        </w:rPr>
        <w:t>»</w:t>
      </w:r>
      <w:r w:rsidR="00AD5D0D" w:rsidRPr="0092177F">
        <w:rPr>
          <w:rFonts w:ascii="Helvetica" w:eastAsia="Times New Roman" w:hAnsi="Helvetica" w:cs="Helvetica"/>
          <w:color w:val="333333"/>
          <w:kern w:val="36"/>
          <w:sz w:val="24"/>
          <w:szCs w:val="24"/>
          <w:lang w:val="uk-UA" w:eastAsia="uk-UA"/>
        </w:rPr>
        <w:t>.</w:t>
      </w:r>
    </w:p>
    <w:p w:rsidR="0084323C" w:rsidRDefault="00E81378" w:rsidP="0084323C">
      <w:pPr>
        <w:ind w:firstLine="851"/>
        <w:jc w:val="both"/>
        <w:rPr>
          <w:rFonts w:ascii="Helvetica" w:eastAsia="Times New Roman" w:hAnsi="Helvetica" w:cs="Helvetica"/>
          <w:color w:val="333333"/>
          <w:kern w:val="36"/>
          <w:sz w:val="24"/>
          <w:szCs w:val="24"/>
          <w:lang w:val="uk-UA" w:eastAsia="uk-UA"/>
        </w:rPr>
      </w:pPr>
      <w:r>
        <w:rPr>
          <w:rFonts w:ascii="Helvetica" w:eastAsia="Times New Roman" w:hAnsi="Helvetica" w:cs="Helvetica"/>
          <w:color w:val="333333"/>
          <w:kern w:val="36"/>
          <w:sz w:val="24"/>
          <w:szCs w:val="24"/>
          <w:lang w:val="uk-UA" w:eastAsia="uk-UA"/>
        </w:rPr>
        <w:t>Враховуючи, що закон «Про аудит фінансової звітності  та аудиторську діяльність» набув чинності з 1 січня 2018 року та введений в дію з 1 жовтня 2018 року, першим звітним роком за який ТОВ «ОЛЕСЯ» подає звіт про прозорість є 2018 рік.</w:t>
      </w:r>
    </w:p>
    <w:p w:rsidR="00003652" w:rsidRDefault="00AD5D0D" w:rsidP="00334ACC">
      <w:pPr>
        <w:pStyle w:val="1"/>
        <w:jc w:val="center"/>
        <w:rPr>
          <w:rFonts w:ascii="Cambria" w:hAnsi="Cambria" w:cs="Cambria"/>
          <w:b w:val="0"/>
          <w:color w:val="333333"/>
          <w:sz w:val="26"/>
          <w:szCs w:val="26"/>
        </w:rPr>
      </w:pPr>
      <w:bookmarkStart w:id="22" w:name="_Toc7173630"/>
      <w:r w:rsidRPr="00FD0038">
        <w:rPr>
          <w:rFonts w:ascii="Cambria" w:hAnsi="Cambria" w:cs="Cambria"/>
          <w:color w:val="333333"/>
          <w:sz w:val="26"/>
          <w:szCs w:val="26"/>
        </w:rPr>
        <w:t xml:space="preserve">Опис організаційно-правової структури </w:t>
      </w:r>
      <w:r w:rsidR="001144AA" w:rsidRPr="00334ACC">
        <w:rPr>
          <w:rFonts w:ascii="Cambria" w:hAnsi="Cambria" w:cs="Cambria"/>
          <w:color w:val="333333"/>
          <w:sz w:val="26"/>
          <w:szCs w:val="26"/>
        </w:rPr>
        <w:t xml:space="preserve"> </w:t>
      </w:r>
      <w:r w:rsidRPr="00FD0038">
        <w:rPr>
          <w:rFonts w:ascii="Cambria" w:hAnsi="Cambria" w:cs="Cambria"/>
          <w:color w:val="333333"/>
          <w:sz w:val="26"/>
          <w:szCs w:val="26"/>
        </w:rPr>
        <w:t>та структ</w:t>
      </w:r>
      <w:r w:rsidR="00FD0038" w:rsidRPr="00334ACC">
        <w:rPr>
          <w:rFonts w:ascii="Cambria" w:hAnsi="Cambria" w:cs="Cambria"/>
          <w:color w:val="333333"/>
          <w:sz w:val="26"/>
          <w:szCs w:val="26"/>
        </w:rPr>
        <w:t>ури власності</w:t>
      </w:r>
      <w:bookmarkEnd w:id="22"/>
    </w:p>
    <w:p w:rsidR="0015403F" w:rsidRDefault="00334ACC" w:rsidP="00334ACC">
      <w:pPr>
        <w:ind w:firstLine="851"/>
        <w:jc w:val="both"/>
        <w:rPr>
          <w:rFonts w:ascii="Helvetica" w:eastAsia="Times New Roman" w:hAnsi="Helvetica" w:cs="Helvetica"/>
          <w:color w:val="333333"/>
          <w:kern w:val="36"/>
          <w:sz w:val="24"/>
          <w:szCs w:val="24"/>
          <w:lang w:val="uk-UA" w:eastAsia="uk-UA"/>
        </w:rPr>
      </w:pPr>
      <w:r w:rsidRPr="004559CC">
        <w:rPr>
          <w:rFonts w:ascii="Helvetica" w:eastAsia="Times New Roman" w:hAnsi="Helvetica" w:cs="Helvetica"/>
          <w:color w:val="333333"/>
          <w:kern w:val="36"/>
          <w:sz w:val="24"/>
          <w:szCs w:val="24"/>
          <w:lang w:val="uk-UA" w:eastAsia="uk-UA"/>
        </w:rPr>
        <w:t xml:space="preserve">ТОВ «АФ «ОЛЕСЯ» </w:t>
      </w:r>
      <w:r w:rsidR="00003652" w:rsidRPr="008B5D96">
        <w:rPr>
          <w:rFonts w:ascii="Helvetica" w:eastAsia="Times New Roman" w:hAnsi="Helvetica" w:cs="Helvetica"/>
          <w:color w:val="333333"/>
          <w:kern w:val="36"/>
          <w:sz w:val="24"/>
          <w:szCs w:val="24"/>
          <w:lang w:val="uk-UA" w:eastAsia="uk-UA"/>
        </w:rPr>
        <w:t xml:space="preserve">є </w:t>
      </w:r>
      <w:r w:rsidRPr="008B5D96">
        <w:rPr>
          <w:rFonts w:ascii="Helvetica" w:eastAsia="Times New Roman" w:hAnsi="Helvetica" w:cs="Helvetica"/>
          <w:color w:val="333333"/>
          <w:kern w:val="36"/>
          <w:sz w:val="24"/>
          <w:szCs w:val="24"/>
          <w:lang w:val="uk-UA" w:eastAsia="uk-UA"/>
        </w:rPr>
        <w:t xml:space="preserve">підприємством </w:t>
      </w:r>
      <w:r>
        <w:rPr>
          <w:rFonts w:ascii="Helvetica" w:eastAsia="Times New Roman" w:hAnsi="Helvetica" w:cs="Helvetica"/>
          <w:color w:val="333333"/>
          <w:kern w:val="36"/>
          <w:sz w:val="24"/>
          <w:szCs w:val="24"/>
          <w:lang w:val="uk-UA" w:eastAsia="uk-UA"/>
        </w:rPr>
        <w:t>приватної форми власності</w:t>
      </w:r>
      <w:r w:rsidR="00003652" w:rsidRPr="008B5D96">
        <w:rPr>
          <w:rFonts w:ascii="Helvetica" w:eastAsia="Times New Roman" w:hAnsi="Helvetica" w:cs="Helvetica"/>
          <w:color w:val="333333"/>
          <w:kern w:val="36"/>
          <w:sz w:val="24"/>
          <w:szCs w:val="24"/>
          <w:lang w:val="uk-UA" w:eastAsia="uk-UA"/>
        </w:rPr>
        <w:t xml:space="preserve">, зареєстрованим у відповідності до чинного законодавства України. </w:t>
      </w:r>
    </w:p>
    <w:p w:rsidR="00FD0038" w:rsidRDefault="00AD5D0D" w:rsidP="00334ACC">
      <w:pPr>
        <w:ind w:firstLine="851"/>
        <w:jc w:val="both"/>
        <w:rPr>
          <w:rFonts w:ascii="Helvetica" w:eastAsia="Times New Roman" w:hAnsi="Helvetica" w:cs="Helvetica"/>
          <w:color w:val="333333"/>
          <w:kern w:val="36"/>
          <w:sz w:val="24"/>
          <w:szCs w:val="24"/>
          <w:lang w:val="uk-UA" w:eastAsia="uk-UA"/>
        </w:rPr>
      </w:pPr>
      <w:r w:rsidRPr="008B5D96">
        <w:rPr>
          <w:rFonts w:ascii="Helvetica" w:eastAsia="Times New Roman" w:hAnsi="Helvetica" w:cs="Helvetica"/>
          <w:color w:val="333333"/>
          <w:kern w:val="36"/>
          <w:sz w:val="24"/>
          <w:szCs w:val="24"/>
          <w:lang w:val="uk-UA" w:eastAsia="uk-UA"/>
        </w:rPr>
        <w:lastRenderedPageBreak/>
        <w:t>Згідно статті 5 Закону України «Про аудит фінансової звітності та аудиторську діяльність» загальний розмір частки засновників (учасників) аудиторської фірми, які не є аудиторами та/або аудиторськими фірмами, у статутному капіталі не може перевищувати 30 відсотків.</w:t>
      </w:r>
      <w:r w:rsidR="00334ACC">
        <w:rPr>
          <w:rFonts w:ascii="Helvetica" w:eastAsia="Times New Roman" w:hAnsi="Helvetica" w:cs="Helvetica"/>
          <w:color w:val="333333"/>
          <w:kern w:val="36"/>
          <w:sz w:val="24"/>
          <w:szCs w:val="24"/>
          <w:lang w:val="uk-UA" w:eastAsia="uk-UA"/>
        </w:rPr>
        <w:t xml:space="preserve"> В</w:t>
      </w:r>
      <w:r w:rsidR="00003652" w:rsidRPr="008B5D96">
        <w:rPr>
          <w:rFonts w:ascii="Helvetica" w:eastAsia="Times New Roman" w:hAnsi="Helvetica" w:cs="Helvetica"/>
          <w:color w:val="333333"/>
          <w:kern w:val="36"/>
          <w:sz w:val="24"/>
          <w:szCs w:val="24"/>
          <w:lang w:val="uk-UA" w:eastAsia="uk-UA"/>
        </w:rPr>
        <w:t>ласник</w:t>
      </w:r>
      <w:r w:rsidR="00334ACC">
        <w:rPr>
          <w:rFonts w:ascii="Helvetica" w:eastAsia="Times New Roman" w:hAnsi="Helvetica" w:cs="Helvetica"/>
          <w:color w:val="333333"/>
          <w:kern w:val="36"/>
          <w:sz w:val="24"/>
          <w:szCs w:val="24"/>
          <w:lang w:val="uk-UA" w:eastAsia="uk-UA"/>
        </w:rPr>
        <w:t>ами</w:t>
      </w:r>
      <w:r w:rsidR="00003652" w:rsidRPr="008B5D96">
        <w:rPr>
          <w:rFonts w:ascii="Helvetica" w:eastAsia="Times New Roman" w:hAnsi="Helvetica" w:cs="Helvetica"/>
          <w:color w:val="333333"/>
          <w:kern w:val="36"/>
          <w:sz w:val="24"/>
          <w:szCs w:val="24"/>
          <w:lang w:val="uk-UA" w:eastAsia="uk-UA"/>
        </w:rPr>
        <w:t xml:space="preserve"> </w:t>
      </w:r>
      <w:r w:rsidR="00334ACC" w:rsidRPr="004559CC">
        <w:rPr>
          <w:rFonts w:ascii="Helvetica" w:eastAsia="Times New Roman" w:hAnsi="Helvetica" w:cs="Helvetica"/>
          <w:color w:val="333333"/>
          <w:kern w:val="36"/>
          <w:sz w:val="24"/>
          <w:szCs w:val="24"/>
          <w:lang w:val="uk-UA" w:eastAsia="uk-UA"/>
        </w:rPr>
        <w:t xml:space="preserve">ТОВ «АФ «ОЛЕСЯ» </w:t>
      </w:r>
      <w:r w:rsidR="00003652" w:rsidRPr="008B5D96">
        <w:rPr>
          <w:rFonts w:ascii="Helvetica" w:eastAsia="Times New Roman" w:hAnsi="Helvetica" w:cs="Helvetica"/>
          <w:color w:val="333333"/>
          <w:kern w:val="36"/>
          <w:sz w:val="24"/>
          <w:szCs w:val="24"/>
          <w:lang w:val="uk-UA" w:eastAsia="uk-UA"/>
        </w:rPr>
        <w:t xml:space="preserve"> є фізичн</w:t>
      </w:r>
      <w:r w:rsidR="00334ACC">
        <w:rPr>
          <w:rFonts w:ascii="Helvetica" w:eastAsia="Times New Roman" w:hAnsi="Helvetica" w:cs="Helvetica"/>
          <w:color w:val="333333"/>
          <w:kern w:val="36"/>
          <w:sz w:val="24"/>
          <w:szCs w:val="24"/>
          <w:lang w:val="uk-UA" w:eastAsia="uk-UA"/>
        </w:rPr>
        <w:t>і</w:t>
      </w:r>
      <w:r w:rsidR="00003652" w:rsidRPr="008B5D96">
        <w:rPr>
          <w:rFonts w:ascii="Helvetica" w:eastAsia="Times New Roman" w:hAnsi="Helvetica" w:cs="Helvetica"/>
          <w:color w:val="333333"/>
          <w:kern w:val="36"/>
          <w:sz w:val="24"/>
          <w:szCs w:val="24"/>
          <w:lang w:val="uk-UA" w:eastAsia="uk-UA"/>
        </w:rPr>
        <w:t xml:space="preserve"> особ</w:t>
      </w:r>
      <w:r w:rsidR="00334ACC">
        <w:rPr>
          <w:rFonts w:ascii="Helvetica" w:eastAsia="Times New Roman" w:hAnsi="Helvetica" w:cs="Helvetica"/>
          <w:color w:val="333333"/>
          <w:kern w:val="36"/>
          <w:sz w:val="24"/>
          <w:szCs w:val="24"/>
          <w:lang w:val="uk-UA" w:eastAsia="uk-UA"/>
        </w:rPr>
        <w:t>и</w:t>
      </w:r>
      <w:r w:rsidR="00003652" w:rsidRPr="008B5D96">
        <w:rPr>
          <w:rFonts w:ascii="Helvetica" w:eastAsia="Times New Roman" w:hAnsi="Helvetica" w:cs="Helvetica"/>
          <w:color w:val="333333"/>
          <w:kern w:val="36"/>
          <w:sz w:val="24"/>
          <w:szCs w:val="24"/>
          <w:lang w:val="uk-UA" w:eastAsia="uk-UA"/>
        </w:rPr>
        <w:t>, громадян</w:t>
      </w:r>
      <w:r w:rsidR="00334ACC">
        <w:rPr>
          <w:rFonts w:ascii="Helvetica" w:eastAsia="Times New Roman" w:hAnsi="Helvetica" w:cs="Helvetica"/>
          <w:color w:val="333333"/>
          <w:kern w:val="36"/>
          <w:sz w:val="24"/>
          <w:szCs w:val="24"/>
          <w:lang w:val="uk-UA" w:eastAsia="uk-UA"/>
        </w:rPr>
        <w:t>и</w:t>
      </w:r>
      <w:r w:rsidR="00003652" w:rsidRPr="008B5D96">
        <w:rPr>
          <w:rFonts w:ascii="Helvetica" w:eastAsia="Times New Roman" w:hAnsi="Helvetica" w:cs="Helvetica"/>
          <w:color w:val="333333"/>
          <w:kern w:val="36"/>
          <w:sz w:val="24"/>
          <w:szCs w:val="24"/>
          <w:lang w:val="uk-UA" w:eastAsia="uk-UA"/>
        </w:rPr>
        <w:t xml:space="preserve"> України, аудитор </w:t>
      </w:r>
      <w:r w:rsidR="00334ACC">
        <w:rPr>
          <w:rFonts w:ascii="Helvetica" w:eastAsia="Times New Roman" w:hAnsi="Helvetica" w:cs="Helvetica"/>
          <w:color w:val="333333"/>
          <w:kern w:val="36"/>
          <w:sz w:val="24"/>
          <w:szCs w:val="24"/>
          <w:lang w:val="uk-UA" w:eastAsia="uk-UA"/>
        </w:rPr>
        <w:t>Агафонова Г.В. – частка 70% та Агафонов С.Л, частка 30%</w:t>
      </w:r>
      <w:r w:rsidR="0015403F" w:rsidRPr="008B5D96">
        <w:rPr>
          <w:rFonts w:ascii="Helvetica" w:eastAsia="Times New Roman" w:hAnsi="Helvetica" w:cs="Helvetica"/>
          <w:color w:val="333333"/>
          <w:kern w:val="36"/>
          <w:sz w:val="24"/>
          <w:szCs w:val="24"/>
          <w:lang w:val="uk-UA" w:eastAsia="uk-UA"/>
        </w:rPr>
        <w:t>.</w:t>
      </w:r>
      <w:r w:rsidRPr="008B5D96">
        <w:rPr>
          <w:rFonts w:ascii="Helvetica" w:eastAsia="Times New Roman" w:hAnsi="Helvetica" w:cs="Helvetica"/>
          <w:color w:val="333333"/>
          <w:kern w:val="36"/>
          <w:sz w:val="24"/>
          <w:szCs w:val="24"/>
          <w:lang w:val="uk-UA" w:eastAsia="uk-UA"/>
        </w:rPr>
        <w:t xml:space="preserve"> </w:t>
      </w:r>
    </w:p>
    <w:p w:rsidR="00003652" w:rsidRPr="008B5D96" w:rsidRDefault="00334ACC" w:rsidP="00334ACC">
      <w:pPr>
        <w:ind w:firstLine="851"/>
        <w:jc w:val="both"/>
        <w:rPr>
          <w:rFonts w:ascii="Helvetica" w:eastAsia="Times New Roman" w:hAnsi="Helvetica" w:cs="Helvetica"/>
          <w:color w:val="333333"/>
          <w:kern w:val="36"/>
          <w:sz w:val="24"/>
          <w:szCs w:val="24"/>
          <w:lang w:val="uk-UA" w:eastAsia="uk-UA"/>
        </w:rPr>
      </w:pPr>
      <w:r w:rsidRPr="004559CC">
        <w:rPr>
          <w:rFonts w:ascii="Helvetica" w:eastAsia="Times New Roman" w:hAnsi="Helvetica" w:cs="Helvetica"/>
          <w:color w:val="333333"/>
          <w:kern w:val="36"/>
          <w:sz w:val="24"/>
          <w:szCs w:val="24"/>
          <w:lang w:val="uk-UA" w:eastAsia="uk-UA"/>
        </w:rPr>
        <w:t xml:space="preserve">ТОВ «АФ «ОЛЕСЯ» </w:t>
      </w:r>
      <w:r w:rsidR="00003652" w:rsidRPr="008B5D96">
        <w:rPr>
          <w:rFonts w:ascii="Helvetica" w:eastAsia="Times New Roman" w:hAnsi="Helvetica" w:cs="Helvetica"/>
          <w:color w:val="333333"/>
          <w:kern w:val="36"/>
          <w:sz w:val="24"/>
          <w:szCs w:val="24"/>
          <w:lang w:val="uk-UA" w:eastAsia="uk-UA"/>
        </w:rPr>
        <w:t>не є членом мережі.</w:t>
      </w:r>
    </w:p>
    <w:p w:rsidR="00003652" w:rsidRDefault="00AD5D0D" w:rsidP="00334ACC">
      <w:pPr>
        <w:pStyle w:val="1"/>
        <w:spacing w:after="0" w:afterAutospacing="0"/>
        <w:jc w:val="center"/>
        <w:rPr>
          <w:rFonts w:ascii="Cambria" w:hAnsi="Cambria" w:cs="Cambria"/>
          <w:b w:val="0"/>
          <w:color w:val="333333"/>
          <w:sz w:val="26"/>
          <w:szCs w:val="26"/>
        </w:rPr>
      </w:pPr>
      <w:bookmarkStart w:id="23" w:name="_Toc7173631"/>
      <w:r w:rsidRPr="00FD0038">
        <w:rPr>
          <w:rFonts w:ascii="Cambria" w:hAnsi="Cambria" w:cs="Cambria"/>
          <w:color w:val="333333"/>
          <w:sz w:val="26"/>
          <w:szCs w:val="26"/>
        </w:rPr>
        <w:t>Опис структури управління аудито</w:t>
      </w:r>
      <w:r w:rsidR="00003652" w:rsidRPr="00FD0038">
        <w:rPr>
          <w:rFonts w:ascii="Cambria" w:hAnsi="Cambria" w:cs="Cambria"/>
          <w:color w:val="333333"/>
          <w:sz w:val="26"/>
          <w:szCs w:val="26"/>
        </w:rPr>
        <w:t>рської фірми</w:t>
      </w:r>
      <w:bookmarkEnd w:id="23"/>
    </w:p>
    <w:p w:rsidR="00FD0038" w:rsidRPr="00FD0038" w:rsidRDefault="00FD0038" w:rsidP="00FD0038">
      <w:pPr>
        <w:spacing w:after="0"/>
        <w:jc w:val="both"/>
        <w:rPr>
          <w:rFonts w:ascii="Cambria" w:eastAsia="Times New Roman" w:hAnsi="Cambria" w:cs="Cambria"/>
          <w:b/>
          <w:color w:val="333333"/>
          <w:kern w:val="36"/>
          <w:sz w:val="26"/>
          <w:szCs w:val="26"/>
          <w:lang w:val="uk-UA" w:eastAsia="uk-UA"/>
        </w:rPr>
      </w:pPr>
    </w:p>
    <w:p w:rsidR="00F9338C" w:rsidRPr="00FD0038" w:rsidRDefault="00003652" w:rsidP="00334ACC">
      <w:pPr>
        <w:ind w:firstLine="851"/>
        <w:jc w:val="both"/>
        <w:rPr>
          <w:rFonts w:ascii="Helvetica" w:eastAsia="Times New Roman" w:hAnsi="Helvetica" w:cs="Helvetica"/>
          <w:color w:val="333333"/>
          <w:kern w:val="36"/>
          <w:sz w:val="24"/>
          <w:szCs w:val="24"/>
          <w:lang w:val="uk-UA" w:eastAsia="uk-UA"/>
        </w:rPr>
      </w:pPr>
      <w:r w:rsidRPr="00FD0038">
        <w:rPr>
          <w:rFonts w:ascii="Helvetica" w:eastAsia="Times New Roman" w:hAnsi="Helvetica" w:cs="Helvetica"/>
          <w:color w:val="333333"/>
          <w:kern w:val="36"/>
          <w:sz w:val="24"/>
          <w:szCs w:val="24"/>
          <w:lang w:val="uk-UA" w:eastAsia="uk-UA"/>
        </w:rPr>
        <w:t xml:space="preserve">Вищим органом управління </w:t>
      </w:r>
      <w:r w:rsidR="00334ACC" w:rsidRPr="004559CC">
        <w:rPr>
          <w:rFonts w:ascii="Helvetica" w:eastAsia="Times New Roman" w:hAnsi="Helvetica" w:cs="Helvetica"/>
          <w:color w:val="333333"/>
          <w:kern w:val="36"/>
          <w:sz w:val="24"/>
          <w:szCs w:val="24"/>
          <w:lang w:val="uk-UA" w:eastAsia="uk-UA"/>
        </w:rPr>
        <w:t>ТОВ «АФ «ОЛЕСЯ»</w:t>
      </w:r>
      <w:r w:rsidR="00334ACC">
        <w:rPr>
          <w:rFonts w:ascii="Helvetica" w:eastAsia="Times New Roman" w:hAnsi="Helvetica" w:cs="Helvetica"/>
          <w:color w:val="333333"/>
          <w:kern w:val="36"/>
          <w:sz w:val="24"/>
          <w:szCs w:val="24"/>
          <w:lang w:val="uk-UA" w:eastAsia="uk-UA"/>
        </w:rPr>
        <w:t xml:space="preserve"> </w:t>
      </w:r>
      <w:r w:rsidRPr="00FD0038">
        <w:rPr>
          <w:rFonts w:ascii="Helvetica" w:eastAsia="Times New Roman" w:hAnsi="Helvetica" w:cs="Helvetica"/>
          <w:color w:val="333333"/>
          <w:kern w:val="36"/>
          <w:sz w:val="24"/>
          <w:szCs w:val="24"/>
          <w:lang w:val="uk-UA" w:eastAsia="uk-UA"/>
        </w:rPr>
        <w:t xml:space="preserve">є </w:t>
      </w:r>
      <w:r w:rsidR="00334ACC">
        <w:rPr>
          <w:rFonts w:ascii="Helvetica" w:eastAsia="Times New Roman" w:hAnsi="Helvetica" w:cs="Helvetica"/>
          <w:color w:val="333333"/>
          <w:kern w:val="36"/>
          <w:sz w:val="24"/>
          <w:szCs w:val="24"/>
          <w:lang w:val="uk-UA" w:eastAsia="uk-UA"/>
        </w:rPr>
        <w:t>загальні збори учасників</w:t>
      </w:r>
    </w:p>
    <w:p w:rsidR="00AB1C42" w:rsidRDefault="00003652" w:rsidP="00334ACC">
      <w:pPr>
        <w:ind w:firstLine="851"/>
        <w:jc w:val="both"/>
        <w:rPr>
          <w:rFonts w:ascii="Helvetica" w:eastAsia="Times New Roman" w:hAnsi="Helvetica" w:cs="Helvetica"/>
          <w:color w:val="333333"/>
          <w:kern w:val="36"/>
          <w:sz w:val="24"/>
          <w:szCs w:val="24"/>
          <w:lang w:val="uk-UA" w:eastAsia="uk-UA"/>
        </w:rPr>
      </w:pPr>
      <w:r w:rsidRPr="00FD0038">
        <w:rPr>
          <w:rFonts w:ascii="Helvetica" w:eastAsia="Times New Roman" w:hAnsi="Helvetica" w:cs="Helvetica"/>
          <w:color w:val="333333"/>
          <w:kern w:val="36"/>
          <w:sz w:val="24"/>
          <w:szCs w:val="24"/>
          <w:lang w:val="uk-UA" w:eastAsia="uk-UA"/>
        </w:rPr>
        <w:t xml:space="preserve">Виконавчий орган – директор, що призначається </w:t>
      </w:r>
      <w:r w:rsidR="00334ACC">
        <w:rPr>
          <w:rFonts w:ascii="Helvetica" w:eastAsia="Times New Roman" w:hAnsi="Helvetica" w:cs="Helvetica"/>
          <w:color w:val="333333"/>
          <w:kern w:val="36"/>
          <w:sz w:val="24"/>
          <w:szCs w:val="24"/>
          <w:lang w:val="uk-UA" w:eastAsia="uk-UA"/>
        </w:rPr>
        <w:t>загальними зборами учасників</w:t>
      </w:r>
      <w:r w:rsidRPr="00FD0038">
        <w:rPr>
          <w:rFonts w:ascii="Helvetica" w:eastAsia="Times New Roman" w:hAnsi="Helvetica" w:cs="Helvetica"/>
          <w:color w:val="333333"/>
          <w:kern w:val="36"/>
          <w:sz w:val="24"/>
          <w:szCs w:val="24"/>
          <w:lang w:val="uk-UA" w:eastAsia="uk-UA"/>
        </w:rPr>
        <w:t xml:space="preserve">. </w:t>
      </w:r>
      <w:r w:rsidR="00AD5D0D" w:rsidRPr="00FD0038">
        <w:rPr>
          <w:rFonts w:ascii="Helvetica" w:eastAsia="Times New Roman" w:hAnsi="Helvetica" w:cs="Helvetica"/>
          <w:color w:val="333333"/>
          <w:kern w:val="36"/>
          <w:sz w:val="24"/>
          <w:szCs w:val="24"/>
          <w:lang w:val="uk-UA" w:eastAsia="uk-UA"/>
        </w:rPr>
        <w:t>За законом п</w:t>
      </w:r>
      <w:r w:rsidR="00AB1C42" w:rsidRPr="00FD0038">
        <w:rPr>
          <w:rFonts w:ascii="Helvetica" w:eastAsia="Times New Roman" w:hAnsi="Helvetica" w:cs="Helvetica"/>
          <w:color w:val="333333"/>
          <w:kern w:val="36"/>
          <w:sz w:val="24"/>
          <w:szCs w:val="24"/>
          <w:lang w:val="uk-UA" w:eastAsia="uk-UA"/>
        </w:rPr>
        <w:t>осадовою особою, яка відповідно до установчих документів здійснює керівництво аудиторською фірмою, може бути лише аудитор.</w:t>
      </w:r>
      <w:r w:rsidR="00AD5D0D" w:rsidRPr="00FD0038">
        <w:rPr>
          <w:rFonts w:ascii="Helvetica" w:eastAsia="Times New Roman" w:hAnsi="Helvetica" w:cs="Helvetica"/>
          <w:color w:val="333333"/>
          <w:kern w:val="36"/>
          <w:sz w:val="24"/>
          <w:szCs w:val="24"/>
          <w:lang w:val="uk-UA" w:eastAsia="uk-UA"/>
        </w:rPr>
        <w:t xml:space="preserve"> </w:t>
      </w:r>
      <w:r w:rsidR="0031606F">
        <w:rPr>
          <w:rFonts w:ascii="Helvetica" w:eastAsia="Times New Roman" w:hAnsi="Helvetica" w:cs="Helvetica"/>
          <w:color w:val="333333"/>
          <w:kern w:val="36"/>
          <w:sz w:val="24"/>
          <w:szCs w:val="24"/>
          <w:lang w:val="uk-UA" w:eastAsia="uk-UA"/>
        </w:rPr>
        <w:t xml:space="preserve"> </w:t>
      </w:r>
      <w:r w:rsidR="00AD5D0D" w:rsidRPr="00FD0038">
        <w:rPr>
          <w:rFonts w:ascii="Helvetica" w:eastAsia="Times New Roman" w:hAnsi="Helvetica" w:cs="Helvetica"/>
          <w:color w:val="333333"/>
          <w:kern w:val="36"/>
          <w:sz w:val="24"/>
          <w:szCs w:val="24"/>
          <w:lang w:val="uk-UA" w:eastAsia="uk-UA"/>
        </w:rPr>
        <w:t xml:space="preserve">Директором фірми є </w:t>
      </w:r>
      <w:r w:rsidR="003E06E1" w:rsidRPr="00FD0038">
        <w:rPr>
          <w:rFonts w:ascii="Helvetica" w:eastAsia="Times New Roman" w:hAnsi="Helvetica" w:cs="Helvetica"/>
          <w:color w:val="333333"/>
          <w:kern w:val="36"/>
          <w:sz w:val="24"/>
          <w:szCs w:val="24"/>
          <w:lang w:val="uk-UA" w:eastAsia="uk-UA"/>
        </w:rPr>
        <w:t xml:space="preserve">аудитор </w:t>
      </w:r>
      <w:r w:rsidR="00334ACC">
        <w:rPr>
          <w:rFonts w:ascii="Helvetica" w:eastAsia="Times New Roman" w:hAnsi="Helvetica" w:cs="Helvetica"/>
          <w:color w:val="333333"/>
          <w:kern w:val="36"/>
          <w:sz w:val="24"/>
          <w:szCs w:val="24"/>
          <w:lang w:val="uk-UA" w:eastAsia="uk-UA"/>
        </w:rPr>
        <w:t>Агафонова Г.В.</w:t>
      </w:r>
    </w:p>
    <w:p w:rsidR="009D5D79" w:rsidRDefault="009D5D79" w:rsidP="00334ACC">
      <w:pPr>
        <w:pStyle w:val="1"/>
        <w:spacing w:after="0" w:afterAutospacing="0"/>
        <w:jc w:val="center"/>
        <w:rPr>
          <w:rFonts w:ascii="Cambria" w:hAnsi="Cambria" w:cs="Cambria"/>
          <w:color w:val="333333"/>
          <w:sz w:val="26"/>
          <w:szCs w:val="26"/>
        </w:rPr>
      </w:pPr>
      <w:bookmarkStart w:id="24" w:name="_Toc7173632"/>
      <w:r>
        <w:rPr>
          <w:rFonts w:ascii="Cambria" w:hAnsi="Cambria" w:cs="Cambria"/>
          <w:color w:val="333333"/>
          <w:sz w:val="26"/>
          <w:szCs w:val="26"/>
        </w:rPr>
        <w:t>Наша с</w:t>
      </w:r>
      <w:r w:rsidRPr="009D5D79">
        <w:rPr>
          <w:rFonts w:ascii="Cambria" w:hAnsi="Cambria" w:cs="Cambria"/>
          <w:color w:val="333333"/>
          <w:sz w:val="26"/>
          <w:szCs w:val="26"/>
        </w:rPr>
        <w:t>оціальна відповідал</w:t>
      </w:r>
      <w:r>
        <w:rPr>
          <w:rFonts w:ascii="Cambria" w:hAnsi="Cambria" w:cs="Cambria"/>
          <w:color w:val="333333"/>
          <w:sz w:val="26"/>
          <w:szCs w:val="26"/>
        </w:rPr>
        <w:t>ь</w:t>
      </w:r>
      <w:r w:rsidRPr="009D5D79">
        <w:rPr>
          <w:rFonts w:ascii="Cambria" w:hAnsi="Cambria" w:cs="Cambria"/>
          <w:color w:val="333333"/>
          <w:sz w:val="26"/>
          <w:szCs w:val="26"/>
        </w:rPr>
        <w:t>ність</w:t>
      </w:r>
      <w:bookmarkEnd w:id="24"/>
    </w:p>
    <w:p w:rsidR="009D5D79" w:rsidRDefault="009D5D79" w:rsidP="009D5D79">
      <w:pPr>
        <w:pStyle w:val="1"/>
        <w:spacing w:before="0" w:beforeAutospacing="0" w:after="0" w:afterAutospacing="0"/>
        <w:rPr>
          <w:rFonts w:ascii="Cambria" w:hAnsi="Cambria" w:cs="Cambria"/>
          <w:color w:val="333333"/>
          <w:sz w:val="26"/>
          <w:szCs w:val="26"/>
        </w:rPr>
      </w:pPr>
    </w:p>
    <w:p w:rsidR="009D5D79" w:rsidRPr="009D5D79" w:rsidRDefault="009D5D79" w:rsidP="00334ACC">
      <w:pPr>
        <w:ind w:firstLine="851"/>
        <w:jc w:val="both"/>
        <w:rPr>
          <w:rFonts w:ascii="Helvetica" w:eastAsia="Times New Roman" w:hAnsi="Helvetica" w:cs="Helvetica"/>
          <w:color w:val="333333"/>
          <w:kern w:val="36"/>
          <w:sz w:val="24"/>
          <w:szCs w:val="24"/>
          <w:lang w:val="uk-UA" w:eastAsia="uk-UA"/>
        </w:rPr>
      </w:pPr>
      <w:r>
        <w:rPr>
          <w:rFonts w:ascii="Helvetica" w:eastAsia="Times New Roman" w:hAnsi="Helvetica" w:cs="Helvetica" w:hint="cs"/>
          <w:color w:val="333333"/>
          <w:kern w:val="36"/>
          <w:sz w:val="24"/>
          <w:szCs w:val="24"/>
          <w:lang w:val="uk-UA" w:eastAsia="uk-UA"/>
        </w:rPr>
        <w:t>Культура</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корпоративної</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соціальної</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відповідальності</w:t>
      </w:r>
      <w:r>
        <w:rPr>
          <w:rFonts w:ascii="Helvetica" w:eastAsia="Times New Roman" w:hAnsi="Helvetica" w:cs="Helvetica"/>
          <w:color w:val="333333"/>
          <w:kern w:val="36"/>
          <w:sz w:val="24"/>
          <w:szCs w:val="24"/>
          <w:lang w:val="uk-UA" w:eastAsia="uk-UA"/>
        </w:rPr>
        <w:t xml:space="preserve"> це невід’ємна частина функціонування </w:t>
      </w:r>
      <w:r w:rsidR="00334ACC" w:rsidRPr="004559CC">
        <w:rPr>
          <w:rFonts w:ascii="Helvetica" w:eastAsia="Times New Roman" w:hAnsi="Helvetica" w:cs="Helvetica"/>
          <w:color w:val="333333"/>
          <w:kern w:val="36"/>
          <w:sz w:val="24"/>
          <w:szCs w:val="24"/>
          <w:lang w:val="uk-UA" w:eastAsia="uk-UA"/>
        </w:rPr>
        <w:t>ТОВ «АФ «ОЛЕСЯ»</w:t>
      </w:r>
      <w:r w:rsidR="00334ACC">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Вона</w:t>
      </w:r>
      <w:r w:rsidRPr="009D5D79">
        <w:rPr>
          <w:rFonts w:ascii="Helvetica" w:eastAsia="Times New Roman" w:hAnsi="Helvetica" w:cs="Helvetica"/>
          <w:color w:val="333333"/>
          <w:kern w:val="36"/>
          <w:sz w:val="24"/>
          <w:szCs w:val="24"/>
          <w:lang w:val="uk-UA" w:eastAsia="uk-UA"/>
        </w:rPr>
        <w:t xml:space="preserve"> </w:t>
      </w:r>
      <w:r w:rsidR="00334ACC">
        <w:rPr>
          <w:rFonts w:ascii="Helvetica" w:eastAsia="Times New Roman" w:hAnsi="Helvetica" w:cs="Helvetica"/>
          <w:color w:val="333333"/>
          <w:kern w:val="36"/>
          <w:sz w:val="24"/>
          <w:szCs w:val="24"/>
          <w:lang w:val="uk-UA" w:eastAsia="uk-UA"/>
        </w:rPr>
        <w:t>є</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основ</w:t>
      </w:r>
      <w:r w:rsidR="00334ACC">
        <w:rPr>
          <w:rFonts w:ascii="Helvetica" w:eastAsia="Times New Roman" w:hAnsi="Helvetica" w:cs="Helvetica"/>
          <w:color w:val="333333"/>
          <w:kern w:val="36"/>
          <w:sz w:val="24"/>
          <w:szCs w:val="24"/>
          <w:lang w:val="uk-UA" w:eastAsia="uk-UA"/>
        </w:rPr>
        <w:t>ою</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нашої</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щоденної</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роботи</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внутрішніх</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і</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зовнішніх</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комунікацій</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а</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також</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визначає</w:t>
      </w:r>
      <w:r w:rsidRPr="009D5D79">
        <w:rPr>
          <w:rFonts w:ascii="Helvetica" w:eastAsia="Times New Roman" w:hAnsi="Helvetica" w:cs="Helvetica"/>
          <w:color w:val="333333"/>
          <w:kern w:val="36"/>
          <w:sz w:val="24"/>
          <w:szCs w:val="24"/>
          <w:lang w:val="uk-UA" w:eastAsia="uk-UA"/>
        </w:rPr>
        <w:t xml:space="preserve"> </w:t>
      </w:r>
      <w:r>
        <w:rPr>
          <w:rFonts w:ascii="Helvetica" w:eastAsia="Times New Roman" w:hAnsi="Helvetica" w:cs="Helvetica" w:hint="cs"/>
          <w:color w:val="333333"/>
          <w:kern w:val="36"/>
          <w:sz w:val="24"/>
          <w:szCs w:val="24"/>
          <w:lang w:val="uk-UA" w:eastAsia="uk-UA"/>
        </w:rPr>
        <w:t>нашу</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участь</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у</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соціальних</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проектах</w:t>
      </w:r>
      <w:r w:rsidRPr="009D5D79">
        <w:rPr>
          <w:rFonts w:ascii="Helvetica" w:eastAsia="Times New Roman" w:hAnsi="Helvetica" w:cs="Helvetica"/>
          <w:color w:val="333333"/>
          <w:kern w:val="36"/>
          <w:sz w:val="24"/>
          <w:szCs w:val="24"/>
          <w:lang w:val="uk-UA" w:eastAsia="uk-UA"/>
        </w:rPr>
        <w:t>.</w:t>
      </w:r>
      <w:r>
        <w:rPr>
          <w:rFonts w:ascii="Helvetica" w:eastAsia="Times New Roman" w:hAnsi="Helvetica" w:cs="Helvetica"/>
          <w:color w:val="333333"/>
          <w:kern w:val="36"/>
          <w:sz w:val="24"/>
          <w:szCs w:val="24"/>
          <w:lang w:val="uk-UA" w:eastAsia="uk-UA"/>
        </w:rPr>
        <w:t xml:space="preserve"> </w:t>
      </w:r>
      <w:r>
        <w:rPr>
          <w:rFonts w:ascii="Helvetica" w:eastAsia="Times New Roman" w:hAnsi="Helvetica" w:cs="Helvetica" w:hint="cs"/>
          <w:color w:val="333333"/>
          <w:kern w:val="36"/>
          <w:sz w:val="24"/>
          <w:szCs w:val="24"/>
          <w:lang w:val="uk-UA" w:eastAsia="uk-UA"/>
        </w:rPr>
        <w:t>М</w:t>
      </w:r>
      <w:r w:rsidRPr="009D5D79">
        <w:rPr>
          <w:rFonts w:ascii="Helvetica" w:eastAsia="Times New Roman" w:hAnsi="Helvetica" w:cs="Helvetica" w:hint="cs"/>
          <w:color w:val="333333"/>
          <w:kern w:val="36"/>
          <w:sz w:val="24"/>
          <w:szCs w:val="24"/>
          <w:lang w:val="uk-UA" w:eastAsia="uk-UA"/>
        </w:rPr>
        <w:t>и</w:t>
      </w:r>
      <w:r w:rsidRPr="009D5D79">
        <w:rPr>
          <w:rFonts w:ascii="Helvetica" w:eastAsia="Times New Roman" w:hAnsi="Helvetica" w:cs="Helvetica"/>
          <w:color w:val="333333"/>
          <w:kern w:val="36"/>
          <w:sz w:val="24"/>
          <w:szCs w:val="24"/>
          <w:lang w:val="uk-UA" w:eastAsia="uk-UA"/>
        </w:rPr>
        <w:t xml:space="preserve"> </w:t>
      </w:r>
      <w:r w:rsidR="00334ACC">
        <w:rPr>
          <w:rFonts w:ascii="Helvetica" w:eastAsia="Times New Roman" w:hAnsi="Helvetica" w:cs="Helvetica"/>
          <w:color w:val="333333"/>
          <w:kern w:val="36"/>
          <w:sz w:val="24"/>
          <w:szCs w:val="24"/>
          <w:lang w:val="uk-UA" w:eastAsia="uk-UA"/>
        </w:rPr>
        <w:t>впевнені</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що</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можемо</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внести</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свій</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активний</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внесок</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в</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сталий</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економічний</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і</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соціальний</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розвиток</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України</w:t>
      </w:r>
      <w:r w:rsidRPr="009D5D79">
        <w:rPr>
          <w:rFonts w:ascii="Helvetica" w:eastAsia="Times New Roman" w:hAnsi="Helvetica" w:cs="Helvetica"/>
          <w:color w:val="333333"/>
          <w:kern w:val="36"/>
          <w:sz w:val="24"/>
          <w:szCs w:val="24"/>
          <w:lang w:val="uk-UA" w:eastAsia="uk-UA"/>
        </w:rPr>
        <w:t>.</w:t>
      </w:r>
      <w:r w:rsidRPr="00334ACC">
        <w:rPr>
          <w:rFonts w:ascii="Helvetica" w:eastAsia="Times New Roman" w:hAnsi="Helvetica" w:cs="Helvetica" w:hint="cs"/>
          <w:color w:val="333333"/>
          <w:kern w:val="36"/>
          <w:sz w:val="24"/>
          <w:szCs w:val="24"/>
          <w:lang w:val="uk-UA" w:eastAsia="uk-UA"/>
        </w:rPr>
        <w:t xml:space="preserve"> </w:t>
      </w:r>
      <w:r>
        <w:rPr>
          <w:rFonts w:ascii="Helvetica" w:eastAsia="Times New Roman" w:hAnsi="Helvetica" w:cs="Helvetica" w:hint="cs"/>
          <w:color w:val="333333"/>
          <w:kern w:val="36"/>
          <w:sz w:val="24"/>
          <w:szCs w:val="24"/>
          <w:lang w:val="uk-UA" w:eastAsia="uk-UA"/>
        </w:rPr>
        <w:t>Наше прагне</w:t>
      </w:r>
      <w:r>
        <w:rPr>
          <w:rFonts w:ascii="Helvetica" w:eastAsia="Times New Roman" w:hAnsi="Helvetica" w:cs="Helvetica"/>
          <w:color w:val="333333"/>
          <w:kern w:val="36"/>
          <w:sz w:val="24"/>
          <w:szCs w:val="24"/>
          <w:lang w:val="uk-UA" w:eastAsia="uk-UA"/>
        </w:rPr>
        <w:t>н</w:t>
      </w:r>
      <w:r>
        <w:rPr>
          <w:rFonts w:ascii="Helvetica" w:eastAsia="Times New Roman" w:hAnsi="Helvetica" w:cs="Helvetica" w:hint="cs"/>
          <w:color w:val="333333"/>
          <w:kern w:val="36"/>
          <w:sz w:val="24"/>
          <w:szCs w:val="24"/>
          <w:lang w:val="uk-UA" w:eastAsia="uk-UA"/>
        </w:rPr>
        <w:t>ня</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служити</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зростанню</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української</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економіки</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та</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створенню</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сприятливих</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умов</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для</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залучення</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інвестицій</w:t>
      </w:r>
      <w:r>
        <w:rPr>
          <w:rFonts w:ascii="Helvetica" w:eastAsia="Times New Roman" w:hAnsi="Helvetica" w:cs="Helvetica"/>
          <w:color w:val="333333"/>
          <w:kern w:val="36"/>
          <w:sz w:val="24"/>
          <w:szCs w:val="24"/>
          <w:lang w:val="uk-UA" w:eastAsia="uk-UA"/>
        </w:rPr>
        <w:t xml:space="preserve"> ми реалізуємо </w:t>
      </w:r>
      <w:r w:rsidR="00334ACC">
        <w:rPr>
          <w:rFonts w:ascii="Helvetica" w:eastAsia="Times New Roman" w:hAnsi="Helvetica" w:cs="Helvetica"/>
          <w:color w:val="333333"/>
          <w:kern w:val="36"/>
          <w:sz w:val="24"/>
          <w:szCs w:val="24"/>
          <w:lang w:val="uk-UA" w:eastAsia="uk-UA"/>
        </w:rPr>
        <w:t>ш</w:t>
      </w:r>
      <w:r>
        <w:rPr>
          <w:rFonts w:ascii="Helvetica" w:eastAsia="Times New Roman" w:hAnsi="Helvetica" w:cs="Helvetica"/>
          <w:color w:val="333333"/>
          <w:kern w:val="36"/>
          <w:sz w:val="24"/>
          <w:szCs w:val="24"/>
          <w:lang w:val="uk-UA" w:eastAsia="uk-UA"/>
        </w:rPr>
        <w:t xml:space="preserve">ляхом </w:t>
      </w:r>
      <w:r w:rsidRPr="009D5D79">
        <w:rPr>
          <w:rFonts w:ascii="Helvetica" w:eastAsia="Times New Roman" w:hAnsi="Helvetica" w:cs="Helvetica"/>
          <w:color w:val="333333"/>
          <w:kern w:val="36"/>
          <w:sz w:val="24"/>
          <w:szCs w:val="24"/>
          <w:lang w:val="uk-UA" w:eastAsia="uk-UA"/>
        </w:rPr>
        <w:t xml:space="preserve">сумлінного ставлення до виконання своїх обов’язків. </w:t>
      </w:r>
      <w:r w:rsidRPr="009D5D79">
        <w:rPr>
          <w:rFonts w:ascii="Helvetica" w:eastAsia="Times New Roman" w:hAnsi="Helvetica" w:cs="Helvetica" w:hint="cs"/>
          <w:color w:val="333333"/>
          <w:kern w:val="36"/>
          <w:sz w:val="24"/>
          <w:szCs w:val="24"/>
          <w:lang w:val="uk-UA" w:eastAsia="uk-UA"/>
        </w:rPr>
        <w:t>Ми</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підтримуємо</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ініціативи</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спрямовані</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на</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протидію</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і</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боротьбу</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з</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корупцією</w:t>
      </w:r>
      <w:r w:rsidRPr="009D5D79">
        <w:rPr>
          <w:rFonts w:ascii="Helvetica" w:eastAsia="Times New Roman" w:hAnsi="Helvetica" w:cs="Helvetica"/>
          <w:color w:val="333333"/>
          <w:kern w:val="36"/>
          <w:sz w:val="24"/>
          <w:szCs w:val="24"/>
          <w:lang w:val="uk-UA" w:eastAsia="uk-UA"/>
        </w:rPr>
        <w:t>.</w:t>
      </w:r>
      <w:r w:rsidRPr="00334ACC">
        <w:rPr>
          <w:rFonts w:ascii="Helvetica" w:eastAsia="Times New Roman" w:hAnsi="Helvetica" w:cs="Helvetica" w:hint="cs"/>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Ми</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переконані</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що</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системний</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етичний</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підхід</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до</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ведення</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бізнесу</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сприяє</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зміцненню</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лідерства</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нашої</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держави</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і</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формування</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кращого</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майбутнього</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для</w:t>
      </w:r>
      <w:r w:rsidRPr="009D5D79">
        <w:rPr>
          <w:rFonts w:ascii="Helvetica" w:eastAsia="Times New Roman" w:hAnsi="Helvetica" w:cs="Helvetica"/>
          <w:color w:val="333333"/>
          <w:kern w:val="36"/>
          <w:sz w:val="24"/>
          <w:szCs w:val="24"/>
          <w:lang w:val="uk-UA" w:eastAsia="uk-UA"/>
        </w:rPr>
        <w:t xml:space="preserve"> </w:t>
      </w:r>
      <w:r w:rsidRPr="009D5D79">
        <w:rPr>
          <w:rFonts w:ascii="Helvetica" w:eastAsia="Times New Roman" w:hAnsi="Helvetica" w:cs="Helvetica" w:hint="cs"/>
          <w:color w:val="333333"/>
          <w:kern w:val="36"/>
          <w:sz w:val="24"/>
          <w:szCs w:val="24"/>
          <w:lang w:val="uk-UA" w:eastAsia="uk-UA"/>
        </w:rPr>
        <w:t>України</w:t>
      </w:r>
      <w:r w:rsidRPr="009D5D79">
        <w:rPr>
          <w:rFonts w:ascii="Helvetica" w:eastAsia="Times New Roman" w:hAnsi="Helvetica" w:cs="Helvetica"/>
          <w:color w:val="333333"/>
          <w:kern w:val="36"/>
          <w:sz w:val="24"/>
          <w:szCs w:val="24"/>
          <w:lang w:val="uk-UA" w:eastAsia="uk-UA"/>
        </w:rPr>
        <w:t>.</w:t>
      </w:r>
    </w:p>
    <w:p w:rsidR="00003652" w:rsidRDefault="00AD5D0D" w:rsidP="00334ACC">
      <w:pPr>
        <w:pStyle w:val="1"/>
        <w:spacing w:after="0" w:afterAutospacing="0"/>
        <w:jc w:val="center"/>
        <w:rPr>
          <w:rFonts w:ascii="Cambria" w:hAnsi="Cambria" w:cs="Cambria"/>
          <w:b w:val="0"/>
          <w:color w:val="333333"/>
          <w:sz w:val="26"/>
          <w:szCs w:val="26"/>
        </w:rPr>
      </w:pPr>
      <w:bookmarkStart w:id="25" w:name="_Toc7173633"/>
      <w:r w:rsidRPr="00FD0038">
        <w:rPr>
          <w:rFonts w:ascii="Cambria" w:hAnsi="Cambria" w:cs="Cambria"/>
          <w:color w:val="333333"/>
          <w:sz w:val="26"/>
          <w:szCs w:val="26"/>
        </w:rPr>
        <w:t>Опис системи внутрішнього контролю якості та твердження органу управління або наглядового органу про її е</w:t>
      </w:r>
      <w:r w:rsidR="00003652" w:rsidRPr="00FD0038">
        <w:rPr>
          <w:rFonts w:ascii="Cambria" w:hAnsi="Cambria" w:cs="Cambria"/>
          <w:color w:val="333333"/>
          <w:sz w:val="26"/>
          <w:szCs w:val="26"/>
        </w:rPr>
        <w:t>фективність</w:t>
      </w:r>
      <w:bookmarkEnd w:id="25"/>
    </w:p>
    <w:p w:rsidR="00FD0038" w:rsidRPr="00FD0038" w:rsidRDefault="00FD0038" w:rsidP="00FD0038">
      <w:pPr>
        <w:spacing w:after="0" w:line="240" w:lineRule="auto"/>
        <w:jc w:val="both"/>
        <w:rPr>
          <w:rFonts w:ascii="Cambria" w:eastAsia="Times New Roman" w:hAnsi="Cambria" w:cs="Cambria"/>
          <w:b/>
          <w:color w:val="333333"/>
          <w:kern w:val="36"/>
          <w:sz w:val="26"/>
          <w:szCs w:val="26"/>
          <w:lang w:val="uk-UA" w:eastAsia="uk-UA"/>
        </w:rPr>
      </w:pPr>
    </w:p>
    <w:p w:rsidR="007C4BE1" w:rsidRPr="00FD0038" w:rsidRDefault="00245B36" w:rsidP="00534A9C">
      <w:pPr>
        <w:ind w:firstLine="851"/>
        <w:jc w:val="both"/>
        <w:rPr>
          <w:rFonts w:ascii="Helvetica" w:eastAsia="Times New Roman" w:hAnsi="Helvetica" w:cs="Helvetica"/>
          <w:color w:val="333333"/>
          <w:kern w:val="36"/>
          <w:sz w:val="24"/>
          <w:szCs w:val="24"/>
          <w:lang w:val="uk-UA" w:eastAsia="uk-UA"/>
        </w:rPr>
      </w:pPr>
      <w:r w:rsidRPr="00FD0038">
        <w:rPr>
          <w:rFonts w:ascii="Helvetica" w:eastAsia="Times New Roman" w:hAnsi="Helvetica" w:cs="Helvetica"/>
          <w:color w:val="333333"/>
          <w:kern w:val="36"/>
          <w:sz w:val="24"/>
          <w:szCs w:val="24"/>
          <w:lang w:val="uk-UA" w:eastAsia="uk-UA"/>
        </w:rPr>
        <w:t>Наявність ефективної та постійно діючої системи контролю якості є невід’ємною умовою надання якісних послуг. Система внутрішнього контролю якості послуг розроблена та впроваджена фірмою відповідно до Концептуальної основи якості аудиту та М</w:t>
      </w:r>
      <w:r w:rsidR="007C4BE1" w:rsidRPr="00FD0038">
        <w:rPr>
          <w:rFonts w:ascii="Helvetica" w:eastAsia="Times New Roman" w:hAnsi="Helvetica" w:cs="Helvetica"/>
          <w:color w:val="333333"/>
          <w:kern w:val="36"/>
          <w:sz w:val="24"/>
          <w:szCs w:val="24"/>
          <w:lang w:val="uk-UA" w:eastAsia="uk-UA"/>
        </w:rPr>
        <w:t>СКЯ</w:t>
      </w:r>
      <w:r w:rsidRPr="00FD0038">
        <w:rPr>
          <w:rFonts w:ascii="Helvetica" w:eastAsia="Times New Roman" w:hAnsi="Helvetica" w:cs="Helvetica"/>
          <w:color w:val="333333"/>
          <w:kern w:val="36"/>
          <w:sz w:val="24"/>
          <w:szCs w:val="24"/>
          <w:lang w:val="uk-UA" w:eastAsia="uk-UA"/>
        </w:rPr>
        <w:t xml:space="preserve">1 «Контроль якості для фірм, що виконують аудити та огляди фінансової звітності, а також інші завдання з надання впевненості і супутні послуги», виданих Радою з Міжнародних стандартів аудиту та надання впевненості. </w:t>
      </w:r>
    </w:p>
    <w:p w:rsidR="005F6EE7" w:rsidRDefault="00245B36" w:rsidP="00534A9C">
      <w:pPr>
        <w:ind w:firstLine="851"/>
        <w:jc w:val="both"/>
        <w:rPr>
          <w:rFonts w:ascii="Helvetica" w:eastAsia="Times New Roman" w:hAnsi="Helvetica" w:cs="Helvetica"/>
          <w:color w:val="333333"/>
          <w:kern w:val="36"/>
          <w:sz w:val="24"/>
          <w:szCs w:val="24"/>
          <w:lang w:val="uk-UA" w:eastAsia="uk-UA"/>
        </w:rPr>
      </w:pPr>
      <w:r w:rsidRPr="00FD0038">
        <w:rPr>
          <w:rFonts w:ascii="Helvetica" w:eastAsia="Times New Roman" w:hAnsi="Helvetica" w:cs="Helvetica"/>
          <w:color w:val="333333"/>
          <w:kern w:val="36"/>
          <w:sz w:val="24"/>
          <w:szCs w:val="24"/>
          <w:lang w:val="uk-UA" w:eastAsia="uk-UA"/>
        </w:rPr>
        <w:t xml:space="preserve">Політики та процедури контролю якості професійних послуг </w:t>
      </w:r>
      <w:r w:rsidR="00334ACC" w:rsidRPr="004559CC">
        <w:rPr>
          <w:rFonts w:ascii="Helvetica" w:eastAsia="Times New Roman" w:hAnsi="Helvetica" w:cs="Helvetica"/>
          <w:color w:val="333333"/>
          <w:kern w:val="36"/>
          <w:sz w:val="24"/>
          <w:szCs w:val="24"/>
          <w:lang w:val="uk-UA" w:eastAsia="uk-UA"/>
        </w:rPr>
        <w:t>ТОВ «АФ «ОЛЕСЯ»</w:t>
      </w:r>
      <w:r w:rsidR="00334ACC">
        <w:rPr>
          <w:rFonts w:ascii="Helvetica" w:eastAsia="Times New Roman" w:hAnsi="Helvetica" w:cs="Helvetica"/>
          <w:color w:val="333333"/>
          <w:kern w:val="36"/>
          <w:sz w:val="24"/>
          <w:szCs w:val="24"/>
          <w:lang w:val="uk-UA" w:eastAsia="uk-UA"/>
        </w:rPr>
        <w:t xml:space="preserve"> </w:t>
      </w:r>
      <w:r w:rsidRPr="00FD0038">
        <w:rPr>
          <w:rFonts w:ascii="Helvetica" w:eastAsia="Times New Roman" w:hAnsi="Helvetica" w:cs="Helvetica"/>
          <w:color w:val="333333"/>
          <w:kern w:val="36"/>
          <w:sz w:val="24"/>
          <w:szCs w:val="24"/>
          <w:lang w:val="uk-UA" w:eastAsia="uk-UA"/>
        </w:rPr>
        <w:t xml:space="preserve">включені до відповідного Положення з контролю якості, яке доступно всім працівникам </w:t>
      </w:r>
      <w:r w:rsidR="002013AA">
        <w:rPr>
          <w:rFonts w:ascii="Helvetica" w:eastAsia="Times New Roman" w:hAnsi="Helvetica" w:cs="Helvetica"/>
          <w:color w:val="333333"/>
          <w:kern w:val="36"/>
          <w:sz w:val="24"/>
          <w:szCs w:val="24"/>
          <w:lang w:val="uk-UA" w:eastAsia="uk-UA"/>
        </w:rPr>
        <w:t>К</w:t>
      </w:r>
      <w:r w:rsidR="00534A9C">
        <w:rPr>
          <w:rFonts w:ascii="Helvetica" w:eastAsia="Times New Roman" w:hAnsi="Helvetica" w:cs="Helvetica"/>
          <w:color w:val="333333"/>
          <w:kern w:val="36"/>
          <w:sz w:val="24"/>
          <w:szCs w:val="24"/>
          <w:lang w:val="uk-UA" w:eastAsia="uk-UA"/>
        </w:rPr>
        <w:t>омпанії</w:t>
      </w:r>
      <w:r w:rsidRPr="00FD0038">
        <w:rPr>
          <w:rFonts w:ascii="Helvetica" w:eastAsia="Times New Roman" w:hAnsi="Helvetica" w:cs="Helvetica"/>
          <w:color w:val="333333"/>
          <w:kern w:val="36"/>
          <w:sz w:val="24"/>
          <w:szCs w:val="24"/>
          <w:lang w:val="uk-UA" w:eastAsia="uk-UA"/>
        </w:rPr>
        <w:t xml:space="preserve">, зайнятим в обслуговуванні клієнтів. Ці політики і пов’язані з ними процедури </w:t>
      </w:r>
      <w:r w:rsidR="005F6EE7" w:rsidRPr="00FD0038">
        <w:rPr>
          <w:rFonts w:ascii="Helvetica" w:eastAsia="Times New Roman" w:hAnsi="Helvetica" w:cs="Helvetica"/>
          <w:color w:val="333333"/>
          <w:kern w:val="36"/>
          <w:sz w:val="24"/>
          <w:szCs w:val="24"/>
          <w:lang w:val="uk-UA" w:eastAsia="uk-UA"/>
        </w:rPr>
        <w:t>призначен</w:t>
      </w:r>
      <w:r w:rsidRPr="00FD0038">
        <w:rPr>
          <w:rFonts w:ascii="Helvetica" w:eastAsia="Times New Roman" w:hAnsi="Helvetica" w:cs="Helvetica"/>
          <w:color w:val="333333"/>
          <w:kern w:val="36"/>
          <w:sz w:val="24"/>
          <w:szCs w:val="24"/>
          <w:lang w:val="uk-UA" w:eastAsia="uk-UA"/>
        </w:rPr>
        <w:t>і</w:t>
      </w:r>
      <w:r w:rsidR="005F6EE7" w:rsidRPr="00FD0038">
        <w:rPr>
          <w:rFonts w:ascii="Helvetica" w:eastAsia="Times New Roman" w:hAnsi="Helvetica" w:cs="Helvetica"/>
          <w:color w:val="333333"/>
          <w:kern w:val="36"/>
          <w:sz w:val="24"/>
          <w:szCs w:val="24"/>
          <w:lang w:val="uk-UA" w:eastAsia="uk-UA"/>
        </w:rPr>
        <w:t xml:space="preserve"> надати </w:t>
      </w:r>
      <w:r w:rsidR="002013AA">
        <w:rPr>
          <w:rFonts w:ascii="Helvetica" w:eastAsia="Times New Roman" w:hAnsi="Helvetica" w:cs="Helvetica"/>
          <w:color w:val="333333"/>
          <w:kern w:val="36"/>
          <w:sz w:val="24"/>
          <w:szCs w:val="24"/>
          <w:lang w:val="uk-UA" w:eastAsia="uk-UA"/>
        </w:rPr>
        <w:t>К</w:t>
      </w:r>
      <w:r w:rsidR="00534A9C">
        <w:rPr>
          <w:rFonts w:ascii="Helvetica" w:eastAsia="Times New Roman" w:hAnsi="Helvetica" w:cs="Helvetica"/>
          <w:color w:val="333333"/>
          <w:kern w:val="36"/>
          <w:sz w:val="24"/>
          <w:szCs w:val="24"/>
          <w:lang w:val="uk-UA" w:eastAsia="uk-UA"/>
        </w:rPr>
        <w:t>омпанії</w:t>
      </w:r>
      <w:r w:rsidR="005F6EE7" w:rsidRPr="00FD0038">
        <w:rPr>
          <w:rFonts w:ascii="Helvetica" w:eastAsia="Times New Roman" w:hAnsi="Helvetica" w:cs="Helvetica"/>
          <w:color w:val="333333"/>
          <w:kern w:val="36"/>
          <w:sz w:val="24"/>
          <w:szCs w:val="24"/>
          <w:lang w:val="uk-UA" w:eastAsia="uk-UA"/>
        </w:rPr>
        <w:t xml:space="preserve"> достатню впевненість, що сама </w:t>
      </w:r>
      <w:r w:rsidR="002013AA">
        <w:rPr>
          <w:rFonts w:ascii="Helvetica" w:eastAsia="Times New Roman" w:hAnsi="Helvetica" w:cs="Helvetica"/>
          <w:color w:val="333333"/>
          <w:kern w:val="36"/>
          <w:sz w:val="24"/>
          <w:szCs w:val="24"/>
          <w:lang w:val="uk-UA" w:eastAsia="uk-UA"/>
        </w:rPr>
        <w:t>К</w:t>
      </w:r>
      <w:r w:rsidR="00534A9C">
        <w:rPr>
          <w:rFonts w:ascii="Helvetica" w:eastAsia="Times New Roman" w:hAnsi="Helvetica" w:cs="Helvetica"/>
          <w:color w:val="333333"/>
          <w:kern w:val="36"/>
          <w:sz w:val="24"/>
          <w:szCs w:val="24"/>
          <w:lang w:val="uk-UA" w:eastAsia="uk-UA"/>
        </w:rPr>
        <w:t>омпанія</w:t>
      </w:r>
      <w:r w:rsidR="005F6EE7" w:rsidRPr="00FD0038">
        <w:rPr>
          <w:rFonts w:ascii="Helvetica" w:eastAsia="Times New Roman" w:hAnsi="Helvetica" w:cs="Helvetica"/>
          <w:color w:val="333333"/>
          <w:kern w:val="36"/>
          <w:sz w:val="24"/>
          <w:szCs w:val="24"/>
          <w:lang w:val="uk-UA" w:eastAsia="uk-UA"/>
        </w:rPr>
        <w:t xml:space="preserve"> та її персонал дотримуються професійних стандартів та застосовних законодавчих і нормативних вимог та що звіти, які надаються </w:t>
      </w:r>
      <w:r w:rsidR="002013AA">
        <w:rPr>
          <w:rFonts w:ascii="Helvetica" w:eastAsia="Times New Roman" w:hAnsi="Helvetica" w:cs="Helvetica"/>
          <w:color w:val="333333"/>
          <w:kern w:val="36"/>
          <w:sz w:val="24"/>
          <w:szCs w:val="24"/>
          <w:lang w:val="uk-UA" w:eastAsia="uk-UA"/>
        </w:rPr>
        <w:t>К</w:t>
      </w:r>
      <w:r w:rsidR="00534A9C">
        <w:rPr>
          <w:rFonts w:ascii="Helvetica" w:eastAsia="Times New Roman" w:hAnsi="Helvetica" w:cs="Helvetica"/>
          <w:color w:val="333333"/>
          <w:kern w:val="36"/>
          <w:sz w:val="24"/>
          <w:szCs w:val="24"/>
          <w:lang w:val="uk-UA" w:eastAsia="uk-UA"/>
        </w:rPr>
        <w:t>омпанією</w:t>
      </w:r>
      <w:r w:rsidR="005F6EE7" w:rsidRPr="00FD0038">
        <w:rPr>
          <w:rFonts w:ascii="Helvetica" w:eastAsia="Times New Roman" w:hAnsi="Helvetica" w:cs="Helvetica"/>
          <w:color w:val="333333"/>
          <w:kern w:val="36"/>
          <w:sz w:val="24"/>
          <w:szCs w:val="24"/>
          <w:lang w:val="uk-UA" w:eastAsia="uk-UA"/>
        </w:rPr>
        <w:t xml:space="preserve"> або партнерами із завдань, відповідають обставинам.</w:t>
      </w:r>
    </w:p>
    <w:p w:rsidR="00AF7DCF" w:rsidRDefault="00AF7DCF" w:rsidP="00B776BD">
      <w:pPr>
        <w:pStyle w:val="1"/>
        <w:rPr>
          <w:rFonts w:ascii="Cambria" w:hAnsi="Cambria" w:cs="Cambria"/>
          <w:color w:val="333333"/>
          <w:sz w:val="26"/>
          <w:szCs w:val="26"/>
        </w:rPr>
      </w:pPr>
    </w:p>
    <w:p w:rsidR="005F6EE7" w:rsidRPr="007F456F" w:rsidRDefault="00245B36" w:rsidP="00534A9C">
      <w:pPr>
        <w:pStyle w:val="1"/>
        <w:jc w:val="center"/>
        <w:rPr>
          <w:rFonts w:ascii="Cambria" w:hAnsi="Cambria" w:cs="Cambria"/>
          <w:color w:val="333333"/>
          <w:sz w:val="26"/>
          <w:szCs w:val="26"/>
        </w:rPr>
      </w:pPr>
      <w:bookmarkStart w:id="26" w:name="_Toc7173634"/>
      <w:r w:rsidRPr="007F456F">
        <w:rPr>
          <w:rFonts w:ascii="Cambria" w:hAnsi="Cambria" w:cs="Cambria"/>
          <w:color w:val="333333"/>
          <w:sz w:val="26"/>
          <w:szCs w:val="26"/>
        </w:rPr>
        <w:lastRenderedPageBreak/>
        <w:t>С</w:t>
      </w:r>
      <w:r w:rsidR="005F6EE7" w:rsidRPr="007F456F">
        <w:rPr>
          <w:rFonts w:ascii="Cambria" w:hAnsi="Cambria" w:cs="Cambria"/>
          <w:color w:val="333333"/>
          <w:sz w:val="26"/>
          <w:szCs w:val="26"/>
        </w:rPr>
        <w:t>истем</w:t>
      </w:r>
      <w:r w:rsidRPr="007F456F">
        <w:rPr>
          <w:rFonts w:ascii="Cambria" w:hAnsi="Cambria" w:cs="Cambria"/>
          <w:color w:val="333333"/>
          <w:sz w:val="26"/>
          <w:szCs w:val="26"/>
        </w:rPr>
        <w:t>а</w:t>
      </w:r>
      <w:r w:rsidR="005F6EE7" w:rsidRPr="007F456F">
        <w:rPr>
          <w:rFonts w:ascii="Cambria" w:hAnsi="Cambria" w:cs="Cambria"/>
          <w:color w:val="333333"/>
          <w:sz w:val="26"/>
          <w:szCs w:val="26"/>
        </w:rPr>
        <w:t xml:space="preserve"> контролю якості </w:t>
      </w:r>
      <w:r w:rsidR="002013AA">
        <w:rPr>
          <w:rFonts w:ascii="Cambria" w:hAnsi="Cambria" w:cs="Cambria"/>
          <w:color w:val="333333"/>
          <w:sz w:val="26"/>
          <w:szCs w:val="26"/>
        </w:rPr>
        <w:t>К</w:t>
      </w:r>
      <w:r w:rsidR="00534A9C">
        <w:rPr>
          <w:rFonts w:ascii="Cambria" w:hAnsi="Cambria" w:cs="Cambria"/>
          <w:color w:val="333333"/>
          <w:sz w:val="26"/>
          <w:szCs w:val="26"/>
        </w:rPr>
        <w:t>омпанії</w:t>
      </w:r>
      <w:r w:rsidRPr="007F456F">
        <w:rPr>
          <w:rFonts w:ascii="Cambria" w:hAnsi="Cambria" w:cs="Cambria"/>
          <w:color w:val="333333"/>
          <w:sz w:val="26"/>
          <w:szCs w:val="26"/>
        </w:rPr>
        <w:t xml:space="preserve"> </w:t>
      </w:r>
      <w:r w:rsidR="005F6EE7" w:rsidRPr="007F456F">
        <w:rPr>
          <w:rFonts w:ascii="Cambria" w:hAnsi="Cambria" w:cs="Cambria"/>
          <w:color w:val="333333"/>
          <w:sz w:val="26"/>
          <w:szCs w:val="26"/>
        </w:rPr>
        <w:t xml:space="preserve">базується на </w:t>
      </w:r>
      <w:r w:rsidR="0034202E" w:rsidRPr="007F456F">
        <w:rPr>
          <w:rFonts w:ascii="Cambria" w:hAnsi="Cambria" w:cs="Cambria"/>
          <w:color w:val="333333"/>
          <w:sz w:val="26"/>
          <w:szCs w:val="26"/>
        </w:rPr>
        <w:t>таких</w:t>
      </w:r>
      <w:r w:rsidR="005F6EE7" w:rsidRPr="007F456F">
        <w:rPr>
          <w:rFonts w:ascii="Cambria" w:hAnsi="Cambria" w:cs="Cambria"/>
          <w:color w:val="333333"/>
          <w:sz w:val="26"/>
          <w:szCs w:val="26"/>
        </w:rPr>
        <w:t xml:space="preserve"> елементах контролю</w:t>
      </w:r>
      <w:r w:rsidR="000A018C" w:rsidRPr="007F456F">
        <w:rPr>
          <w:rFonts w:ascii="Cambria" w:hAnsi="Cambria" w:cs="Cambria"/>
          <w:color w:val="333333"/>
          <w:sz w:val="26"/>
          <w:szCs w:val="26"/>
        </w:rPr>
        <w:t>:</w:t>
      </w:r>
      <w:bookmarkEnd w:id="26"/>
    </w:p>
    <w:p w:rsidR="005F6EE7" w:rsidRPr="00984E6F" w:rsidRDefault="00984E6F" w:rsidP="00984E6F">
      <w:pPr>
        <w:pStyle w:val="a3"/>
        <w:numPr>
          <w:ilvl w:val="0"/>
          <w:numId w:val="1"/>
        </w:numPr>
        <w:spacing w:after="0" w:line="360" w:lineRule="auto"/>
        <w:jc w:val="both"/>
        <w:rPr>
          <w:rFonts w:ascii="Times New Roman" w:hAnsi="Times New Roman" w:cs="Times New Roman"/>
          <w:i/>
          <w:sz w:val="24"/>
          <w:szCs w:val="24"/>
          <w:lang w:val="uk-UA"/>
        </w:rPr>
      </w:pPr>
      <w:r w:rsidRPr="00984E6F">
        <w:rPr>
          <w:rFonts w:ascii="Times New Roman" w:hAnsi="Times New Roman" w:cs="Times New Roman"/>
          <w:i/>
          <w:sz w:val="24"/>
          <w:szCs w:val="24"/>
          <w:lang w:val="uk-UA"/>
        </w:rPr>
        <w:t>в</w:t>
      </w:r>
      <w:r w:rsidR="005F6EE7" w:rsidRPr="00984E6F">
        <w:rPr>
          <w:rFonts w:ascii="Times New Roman" w:hAnsi="Times New Roman" w:cs="Times New Roman"/>
          <w:i/>
          <w:sz w:val="24"/>
          <w:szCs w:val="24"/>
          <w:lang w:val="uk-UA"/>
        </w:rPr>
        <w:t>ідповідальність керівн</w:t>
      </w:r>
      <w:r w:rsidRPr="00984E6F">
        <w:rPr>
          <w:rFonts w:ascii="Times New Roman" w:hAnsi="Times New Roman" w:cs="Times New Roman"/>
          <w:i/>
          <w:sz w:val="24"/>
          <w:szCs w:val="24"/>
          <w:lang w:val="uk-UA"/>
        </w:rPr>
        <w:t xml:space="preserve">ицтва за якість всередині </w:t>
      </w:r>
      <w:r w:rsidR="00534A9C">
        <w:rPr>
          <w:rFonts w:ascii="Times New Roman" w:hAnsi="Times New Roman" w:cs="Times New Roman"/>
          <w:i/>
          <w:sz w:val="24"/>
          <w:szCs w:val="24"/>
          <w:lang w:val="uk-UA"/>
        </w:rPr>
        <w:t>компанії</w:t>
      </w:r>
      <w:r w:rsidRPr="00984E6F">
        <w:rPr>
          <w:rFonts w:ascii="Times New Roman" w:hAnsi="Times New Roman" w:cs="Times New Roman"/>
          <w:i/>
          <w:sz w:val="24"/>
          <w:szCs w:val="24"/>
          <w:lang w:val="uk-UA"/>
        </w:rPr>
        <w:t>;</w:t>
      </w:r>
    </w:p>
    <w:p w:rsidR="005F6EE7" w:rsidRPr="00984E6F" w:rsidRDefault="00984E6F" w:rsidP="00984E6F">
      <w:pPr>
        <w:pStyle w:val="a3"/>
        <w:numPr>
          <w:ilvl w:val="0"/>
          <w:numId w:val="1"/>
        </w:numPr>
        <w:spacing w:after="0" w:line="360" w:lineRule="auto"/>
        <w:jc w:val="both"/>
        <w:rPr>
          <w:rFonts w:ascii="Times New Roman" w:hAnsi="Times New Roman" w:cs="Times New Roman"/>
          <w:i/>
          <w:sz w:val="24"/>
          <w:szCs w:val="24"/>
          <w:lang w:val="uk-UA"/>
        </w:rPr>
      </w:pPr>
      <w:r w:rsidRPr="00984E6F">
        <w:rPr>
          <w:rFonts w:ascii="Times New Roman" w:hAnsi="Times New Roman" w:cs="Times New Roman"/>
          <w:i/>
          <w:sz w:val="24"/>
          <w:szCs w:val="24"/>
          <w:lang w:val="uk-UA"/>
        </w:rPr>
        <w:t>етичні вимоги</w:t>
      </w:r>
      <w:r w:rsidR="000A018C">
        <w:rPr>
          <w:rFonts w:ascii="Times New Roman" w:hAnsi="Times New Roman" w:cs="Times New Roman"/>
          <w:i/>
          <w:sz w:val="24"/>
          <w:szCs w:val="24"/>
          <w:lang w:val="uk-UA"/>
        </w:rPr>
        <w:t xml:space="preserve"> та незал</w:t>
      </w:r>
      <w:r w:rsidR="00B51200">
        <w:rPr>
          <w:rFonts w:ascii="Times New Roman" w:hAnsi="Times New Roman" w:cs="Times New Roman"/>
          <w:i/>
          <w:sz w:val="24"/>
          <w:szCs w:val="24"/>
          <w:lang w:val="uk-UA"/>
        </w:rPr>
        <w:t>е</w:t>
      </w:r>
      <w:r w:rsidR="000A018C">
        <w:rPr>
          <w:rFonts w:ascii="Times New Roman" w:hAnsi="Times New Roman" w:cs="Times New Roman"/>
          <w:i/>
          <w:sz w:val="24"/>
          <w:szCs w:val="24"/>
          <w:lang w:val="uk-UA"/>
        </w:rPr>
        <w:t>жність</w:t>
      </w:r>
      <w:r w:rsidRPr="00984E6F">
        <w:rPr>
          <w:rFonts w:ascii="Times New Roman" w:hAnsi="Times New Roman" w:cs="Times New Roman"/>
          <w:i/>
          <w:sz w:val="24"/>
          <w:szCs w:val="24"/>
          <w:lang w:val="uk-UA"/>
        </w:rPr>
        <w:t>;</w:t>
      </w:r>
    </w:p>
    <w:p w:rsidR="005F6EE7" w:rsidRPr="00984E6F" w:rsidRDefault="00984E6F" w:rsidP="00984E6F">
      <w:pPr>
        <w:pStyle w:val="a3"/>
        <w:numPr>
          <w:ilvl w:val="0"/>
          <w:numId w:val="1"/>
        </w:numPr>
        <w:spacing w:after="0" w:line="360" w:lineRule="auto"/>
        <w:jc w:val="both"/>
        <w:rPr>
          <w:rFonts w:ascii="Times New Roman" w:hAnsi="Times New Roman" w:cs="Times New Roman"/>
          <w:i/>
          <w:sz w:val="24"/>
          <w:szCs w:val="24"/>
          <w:lang w:val="uk-UA"/>
        </w:rPr>
      </w:pPr>
      <w:r w:rsidRPr="00984E6F">
        <w:rPr>
          <w:rFonts w:ascii="Times New Roman" w:hAnsi="Times New Roman" w:cs="Times New Roman"/>
          <w:i/>
          <w:sz w:val="24"/>
          <w:szCs w:val="24"/>
          <w:lang w:val="uk-UA"/>
        </w:rPr>
        <w:t>п</w:t>
      </w:r>
      <w:r w:rsidR="005F6EE7" w:rsidRPr="00984E6F">
        <w:rPr>
          <w:rFonts w:ascii="Times New Roman" w:hAnsi="Times New Roman" w:cs="Times New Roman"/>
          <w:i/>
          <w:sz w:val="24"/>
          <w:szCs w:val="24"/>
          <w:lang w:val="uk-UA"/>
        </w:rPr>
        <w:t xml:space="preserve">рийняття </w:t>
      </w:r>
      <w:r w:rsidR="00B51200">
        <w:rPr>
          <w:rFonts w:ascii="Times New Roman" w:hAnsi="Times New Roman" w:cs="Times New Roman"/>
          <w:i/>
          <w:sz w:val="24"/>
          <w:szCs w:val="24"/>
          <w:lang w:val="uk-UA"/>
        </w:rPr>
        <w:t xml:space="preserve">завдання, </w:t>
      </w:r>
      <w:r w:rsidR="005F6EE7" w:rsidRPr="00984E6F">
        <w:rPr>
          <w:rFonts w:ascii="Times New Roman" w:hAnsi="Times New Roman" w:cs="Times New Roman"/>
          <w:i/>
          <w:sz w:val="24"/>
          <w:szCs w:val="24"/>
          <w:lang w:val="uk-UA"/>
        </w:rPr>
        <w:t xml:space="preserve">продовження </w:t>
      </w:r>
      <w:r w:rsidR="00B51200">
        <w:rPr>
          <w:rFonts w:ascii="Times New Roman" w:hAnsi="Times New Roman" w:cs="Times New Roman"/>
          <w:i/>
          <w:sz w:val="24"/>
          <w:szCs w:val="24"/>
          <w:lang w:val="uk-UA"/>
        </w:rPr>
        <w:t xml:space="preserve">співпраці </w:t>
      </w:r>
      <w:r w:rsidR="005F6EE7" w:rsidRPr="00984E6F">
        <w:rPr>
          <w:rFonts w:ascii="Times New Roman" w:hAnsi="Times New Roman" w:cs="Times New Roman"/>
          <w:i/>
          <w:sz w:val="24"/>
          <w:szCs w:val="24"/>
          <w:lang w:val="uk-UA"/>
        </w:rPr>
        <w:t>з</w:t>
      </w:r>
      <w:r w:rsidRPr="00984E6F">
        <w:rPr>
          <w:rFonts w:ascii="Times New Roman" w:hAnsi="Times New Roman" w:cs="Times New Roman"/>
          <w:i/>
          <w:sz w:val="24"/>
          <w:szCs w:val="24"/>
          <w:lang w:val="uk-UA"/>
        </w:rPr>
        <w:t xml:space="preserve"> клієнт</w:t>
      </w:r>
      <w:r w:rsidR="00B51200">
        <w:rPr>
          <w:rFonts w:ascii="Times New Roman" w:hAnsi="Times New Roman" w:cs="Times New Roman"/>
          <w:i/>
          <w:sz w:val="24"/>
          <w:szCs w:val="24"/>
          <w:lang w:val="uk-UA"/>
        </w:rPr>
        <w:t>о</w:t>
      </w:r>
      <w:r w:rsidRPr="00984E6F">
        <w:rPr>
          <w:rFonts w:ascii="Times New Roman" w:hAnsi="Times New Roman" w:cs="Times New Roman"/>
          <w:i/>
          <w:sz w:val="24"/>
          <w:szCs w:val="24"/>
          <w:lang w:val="uk-UA"/>
        </w:rPr>
        <w:t>м</w:t>
      </w:r>
      <w:r w:rsidR="00B51200">
        <w:rPr>
          <w:rFonts w:ascii="Times New Roman" w:hAnsi="Times New Roman" w:cs="Times New Roman"/>
          <w:i/>
          <w:sz w:val="24"/>
          <w:szCs w:val="24"/>
          <w:lang w:val="uk-UA"/>
        </w:rPr>
        <w:t xml:space="preserve"> та виконання </w:t>
      </w:r>
      <w:r w:rsidRPr="00984E6F">
        <w:rPr>
          <w:rFonts w:ascii="Times New Roman" w:hAnsi="Times New Roman" w:cs="Times New Roman"/>
          <w:i/>
          <w:sz w:val="24"/>
          <w:szCs w:val="24"/>
          <w:lang w:val="uk-UA"/>
        </w:rPr>
        <w:t>конкретних завдань;</w:t>
      </w:r>
    </w:p>
    <w:p w:rsidR="005F6EE7" w:rsidRPr="00984E6F" w:rsidRDefault="00984E6F" w:rsidP="00984E6F">
      <w:pPr>
        <w:pStyle w:val="a3"/>
        <w:numPr>
          <w:ilvl w:val="0"/>
          <w:numId w:val="1"/>
        </w:numPr>
        <w:spacing w:after="0" w:line="360" w:lineRule="auto"/>
        <w:jc w:val="both"/>
        <w:rPr>
          <w:rFonts w:ascii="Times New Roman" w:hAnsi="Times New Roman" w:cs="Times New Roman"/>
          <w:i/>
          <w:sz w:val="24"/>
          <w:szCs w:val="24"/>
          <w:lang w:val="uk-UA"/>
        </w:rPr>
      </w:pPr>
      <w:r w:rsidRPr="00984E6F">
        <w:rPr>
          <w:rFonts w:ascii="Times New Roman" w:hAnsi="Times New Roman" w:cs="Times New Roman"/>
          <w:i/>
          <w:sz w:val="24"/>
          <w:szCs w:val="24"/>
          <w:lang w:val="uk-UA"/>
        </w:rPr>
        <w:t>людські ресурси;</w:t>
      </w:r>
    </w:p>
    <w:p w:rsidR="005F6EE7" w:rsidRPr="00984E6F" w:rsidRDefault="00B51200" w:rsidP="00984E6F">
      <w:pPr>
        <w:pStyle w:val="a3"/>
        <w:numPr>
          <w:ilvl w:val="0"/>
          <w:numId w:val="1"/>
        </w:numPr>
        <w:spacing w:after="0" w:line="36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виконання завдання</w:t>
      </w:r>
      <w:r w:rsidR="00984E6F" w:rsidRPr="00984E6F">
        <w:rPr>
          <w:rFonts w:ascii="Times New Roman" w:hAnsi="Times New Roman" w:cs="Times New Roman"/>
          <w:i/>
          <w:sz w:val="24"/>
          <w:szCs w:val="24"/>
          <w:lang w:val="uk-UA"/>
        </w:rPr>
        <w:t>;</w:t>
      </w:r>
    </w:p>
    <w:p w:rsidR="005F6EE7" w:rsidRDefault="00984E6F" w:rsidP="00984E6F">
      <w:pPr>
        <w:pStyle w:val="a3"/>
        <w:numPr>
          <w:ilvl w:val="0"/>
          <w:numId w:val="1"/>
        </w:numPr>
        <w:spacing w:after="0" w:line="360" w:lineRule="auto"/>
        <w:jc w:val="both"/>
        <w:rPr>
          <w:rFonts w:ascii="Times New Roman" w:hAnsi="Times New Roman" w:cs="Times New Roman"/>
          <w:i/>
          <w:sz w:val="24"/>
          <w:szCs w:val="24"/>
          <w:lang w:val="uk-UA"/>
        </w:rPr>
      </w:pPr>
      <w:r w:rsidRPr="00984E6F">
        <w:rPr>
          <w:rFonts w:ascii="Times New Roman" w:hAnsi="Times New Roman" w:cs="Times New Roman"/>
          <w:i/>
          <w:sz w:val="24"/>
          <w:szCs w:val="24"/>
          <w:lang w:val="uk-UA"/>
        </w:rPr>
        <w:t>м</w:t>
      </w:r>
      <w:r w:rsidR="005F6EE7" w:rsidRPr="00984E6F">
        <w:rPr>
          <w:rFonts w:ascii="Times New Roman" w:hAnsi="Times New Roman" w:cs="Times New Roman"/>
          <w:i/>
          <w:sz w:val="24"/>
          <w:szCs w:val="24"/>
          <w:lang w:val="uk-UA"/>
        </w:rPr>
        <w:t>оніторинг</w:t>
      </w:r>
      <w:r w:rsidR="00B51200">
        <w:rPr>
          <w:rFonts w:ascii="Times New Roman" w:hAnsi="Times New Roman" w:cs="Times New Roman"/>
          <w:i/>
          <w:sz w:val="24"/>
          <w:szCs w:val="24"/>
          <w:lang w:val="uk-UA"/>
        </w:rPr>
        <w:t>;</w:t>
      </w:r>
    </w:p>
    <w:p w:rsidR="00B51200" w:rsidRDefault="00B51200" w:rsidP="00984E6F">
      <w:pPr>
        <w:pStyle w:val="a3"/>
        <w:numPr>
          <w:ilvl w:val="0"/>
          <w:numId w:val="1"/>
        </w:numPr>
        <w:spacing w:after="0" w:line="360" w:lineRule="auto"/>
        <w:jc w:val="both"/>
        <w:rPr>
          <w:rFonts w:ascii="Times New Roman" w:hAnsi="Times New Roman" w:cs="Times New Roman"/>
          <w:i/>
          <w:sz w:val="24"/>
          <w:szCs w:val="24"/>
          <w:lang w:val="uk-UA"/>
        </w:rPr>
      </w:pPr>
      <w:r>
        <w:rPr>
          <w:rFonts w:ascii="Times New Roman" w:hAnsi="Times New Roman" w:cs="Times New Roman"/>
          <w:i/>
          <w:sz w:val="24"/>
          <w:szCs w:val="24"/>
          <w:lang w:val="uk-UA"/>
        </w:rPr>
        <w:t>реклама.</w:t>
      </w:r>
    </w:p>
    <w:p w:rsidR="005F6EE7" w:rsidRPr="00FD0038" w:rsidRDefault="00AC6E27" w:rsidP="00534A9C">
      <w:pPr>
        <w:ind w:firstLine="851"/>
        <w:jc w:val="both"/>
        <w:rPr>
          <w:rFonts w:ascii="Helvetica" w:eastAsia="Times New Roman" w:hAnsi="Helvetica" w:cs="Helvetica"/>
          <w:color w:val="333333"/>
          <w:kern w:val="36"/>
          <w:sz w:val="24"/>
          <w:szCs w:val="24"/>
          <w:lang w:val="uk-UA" w:eastAsia="uk-UA"/>
        </w:rPr>
      </w:pPr>
      <w:r w:rsidRPr="00FD0038">
        <w:rPr>
          <w:rFonts w:ascii="Helvetica" w:eastAsia="Times New Roman" w:hAnsi="Helvetica" w:cs="Helvetica"/>
          <w:color w:val="333333"/>
          <w:kern w:val="36"/>
          <w:sz w:val="24"/>
          <w:szCs w:val="24"/>
          <w:lang w:val="uk-UA" w:eastAsia="uk-UA"/>
        </w:rPr>
        <w:t xml:space="preserve">Зазначені елементи застосовуються для всіх професійних послуг, що надаються </w:t>
      </w:r>
      <w:r w:rsidR="002013AA">
        <w:rPr>
          <w:rFonts w:ascii="Helvetica" w:eastAsia="Times New Roman" w:hAnsi="Helvetica" w:cs="Helvetica"/>
          <w:color w:val="333333"/>
          <w:kern w:val="36"/>
          <w:sz w:val="24"/>
          <w:szCs w:val="24"/>
          <w:lang w:val="uk-UA" w:eastAsia="uk-UA"/>
        </w:rPr>
        <w:t>К</w:t>
      </w:r>
      <w:r w:rsidR="00534A9C">
        <w:rPr>
          <w:rFonts w:ascii="Helvetica" w:eastAsia="Times New Roman" w:hAnsi="Helvetica" w:cs="Helvetica"/>
          <w:color w:val="333333"/>
          <w:kern w:val="36"/>
          <w:sz w:val="24"/>
          <w:szCs w:val="24"/>
          <w:lang w:val="uk-UA" w:eastAsia="uk-UA"/>
        </w:rPr>
        <w:t>омпанією</w:t>
      </w:r>
      <w:r w:rsidRPr="00FD0038">
        <w:rPr>
          <w:rFonts w:ascii="Helvetica" w:eastAsia="Times New Roman" w:hAnsi="Helvetica" w:cs="Helvetica"/>
          <w:color w:val="333333"/>
          <w:kern w:val="36"/>
          <w:sz w:val="24"/>
          <w:szCs w:val="24"/>
          <w:lang w:val="uk-UA" w:eastAsia="uk-UA"/>
        </w:rPr>
        <w:t xml:space="preserve"> відповідно до Міжнародних стандартів контролю якості, аудиту, огляду та іншого надання впевненості та супутніх послуг. </w:t>
      </w:r>
      <w:r w:rsidR="005F6EE7" w:rsidRPr="00FD0038">
        <w:rPr>
          <w:rFonts w:ascii="Helvetica" w:eastAsia="Times New Roman" w:hAnsi="Helvetica" w:cs="Helvetica"/>
          <w:color w:val="333333"/>
          <w:kern w:val="36"/>
          <w:sz w:val="24"/>
          <w:szCs w:val="24"/>
          <w:lang w:val="uk-UA" w:eastAsia="uk-UA"/>
        </w:rPr>
        <w:t xml:space="preserve">Кожен аудитор та працівник </w:t>
      </w:r>
      <w:r w:rsidR="002013AA">
        <w:rPr>
          <w:rFonts w:ascii="Helvetica" w:eastAsia="Times New Roman" w:hAnsi="Helvetica" w:cs="Helvetica"/>
          <w:color w:val="333333"/>
          <w:kern w:val="36"/>
          <w:sz w:val="24"/>
          <w:szCs w:val="24"/>
          <w:lang w:val="uk-UA" w:eastAsia="uk-UA"/>
        </w:rPr>
        <w:t>К</w:t>
      </w:r>
      <w:r w:rsidR="00534A9C">
        <w:rPr>
          <w:rFonts w:ascii="Helvetica" w:eastAsia="Times New Roman" w:hAnsi="Helvetica" w:cs="Helvetica"/>
          <w:color w:val="333333"/>
          <w:kern w:val="36"/>
          <w:sz w:val="24"/>
          <w:szCs w:val="24"/>
          <w:lang w:val="uk-UA" w:eastAsia="uk-UA"/>
        </w:rPr>
        <w:t>омпанії</w:t>
      </w:r>
      <w:r w:rsidR="005F6EE7" w:rsidRPr="00FD0038">
        <w:rPr>
          <w:rFonts w:ascii="Helvetica" w:eastAsia="Times New Roman" w:hAnsi="Helvetica" w:cs="Helvetica"/>
          <w:color w:val="333333"/>
          <w:kern w:val="36"/>
          <w:sz w:val="24"/>
          <w:szCs w:val="24"/>
          <w:lang w:val="uk-UA" w:eastAsia="uk-UA"/>
        </w:rPr>
        <w:t xml:space="preserve">, певною мірою, є відповідальним за виконання політик контролю якості </w:t>
      </w:r>
      <w:r w:rsidR="002013AA">
        <w:rPr>
          <w:rFonts w:ascii="Helvetica" w:eastAsia="Times New Roman" w:hAnsi="Helvetica" w:cs="Helvetica"/>
          <w:color w:val="333333"/>
          <w:kern w:val="36"/>
          <w:sz w:val="24"/>
          <w:szCs w:val="24"/>
          <w:lang w:val="uk-UA" w:eastAsia="uk-UA"/>
        </w:rPr>
        <w:t>К</w:t>
      </w:r>
      <w:r w:rsidR="00534A9C">
        <w:rPr>
          <w:rFonts w:ascii="Helvetica" w:eastAsia="Times New Roman" w:hAnsi="Helvetica" w:cs="Helvetica"/>
          <w:color w:val="333333"/>
          <w:kern w:val="36"/>
          <w:sz w:val="24"/>
          <w:szCs w:val="24"/>
          <w:lang w:val="uk-UA" w:eastAsia="uk-UA"/>
        </w:rPr>
        <w:t>омпанії</w:t>
      </w:r>
      <w:r w:rsidR="000B7F9E" w:rsidRPr="00FD0038">
        <w:rPr>
          <w:rFonts w:ascii="Helvetica" w:eastAsia="Times New Roman" w:hAnsi="Helvetica" w:cs="Helvetica"/>
          <w:color w:val="333333"/>
          <w:kern w:val="36"/>
          <w:sz w:val="24"/>
          <w:szCs w:val="24"/>
          <w:lang w:val="uk-UA" w:eastAsia="uk-UA"/>
        </w:rPr>
        <w:t xml:space="preserve"> та несе персональну відповідальність за якість своєї роботи</w:t>
      </w:r>
      <w:r w:rsidR="005F6EE7" w:rsidRPr="00FD0038">
        <w:rPr>
          <w:rFonts w:ascii="Helvetica" w:eastAsia="Times New Roman" w:hAnsi="Helvetica" w:cs="Helvetica"/>
          <w:color w:val="333333"/>
          <w:kern w:val="36"/>
          <w:sz w:val="24"/>
          <w:szCs w:val="24"/>
          <w:lang w:val="uk-UA" w:eastAsia="uk-UA"/>
        </w:rPr>
        <w:t>.</w:t>
      </w:r>
      <w:r w:rsidRPr="00FD0038">
        <w:rPr>
          <w:rFonts w:ascii="Helvetica" w:eastAsia="Times New Roman" w:hAnsi="Helvetica" w:cs="Helvetica"/>
          <w:color w:val="333333"/>
          <w:kern w:val="36"/>
          <w:sz w:val="24"/>
          <w:szCs w:val="24"/>
          <w:lang w:val="uk-UA" w:eastAsia="uk-UA"/>
        </w:rPr>
        <w:t xml:space="preserve"> </w:t>
      </w:r>
    </w:p>
    <w:p w:rsidR="00AC6E27" w:rsidRPr="00B776BD" w:rsidRDefault="00AC6E27" w:rsidP="00534A9C">
      <w:pPr>
        <w:ind w:firstLine="851"/>
        <w:jc w:val="both"/>
        <w:rPr>
          <w:rFonts w:ascii="Helvetica" w:eastAsia="Times New Roman" w:hAnsi="Helvetica" w:cs="Helvetica"/>
          <w:color w:val="333333"/>
          <w:kern w:val="36"/>
          <w:sz w:val="24"/>
          <w:szCs w:val="24"/>
          <w:lang w:val="uk-UA" w:eastAsia="uk-UA"/>
        </w:rPr>
      </w:pPr>
      <w:r w:rsidRPr="00FD0038">
        <w:rPr>
          <w:rFonts w:ascii="Helvetica" w:eastAsia="Times New Roman" w:hAnsi="Helvetica" w:cs="Helvetica"/>
          <w:color w:val="333333"/>
          <w:kern w:val="36"/>
          <w:sz w:val="24"/>
          <w:szCs w:val="24"/>
          <w:lang w:val="uk-UA" w:eastAsia="uk-UA"/>
        </w:rPr>
        <w:t>Кінцеву відповідальність за організацію, впровадження і вдосконалення системи контролю якості аудиторської фірми несе директор фірми. На рівні конкретного завдання</w:t>
      </w:r>
      <w:r w:rsidRPr="00B776BD">
        <w:rPr>
          <w:rFonts w:ascii="Helvetica" w:eastAsia="Times New Roman" w:hAnsi="Helvetica" w:cs="Helvetica"/>
          <w:color w:val="333333"/>
          <w:kern w:val="36"/>
          <w:sz w:val="24"/>
          <w:szCs w:val="24"/>
          <w:lang w:val="uk-UA" w:eastAsia="uk-UA"/>
        </w:rPr>
        <w:t xml:space="preserve"> відповідальність за контроль якості нес</w:t>
      </w:r>
      <w:r w:rsidR="0021782A" w:rsidRPr="00B776BD">
        <w:rPr>
          <w:rFonts w:ascii="Helvetica" w:eastAsia="Times New Roman" w:hAnsi="Helvetica" w:cs="Helvetica"/>
          <w:color w:val="333333"/>
          <w:kern w:val="36"/>
          <w:sz w:val="24"/>
          <w:szCs w:val="24"/>
          <w:lang w:val="uk-UA" w:eastAsia="uk-UA"/>
        </w:rPr>
        <w:t>е директор фірми</w:t>
      </w:r>
      <w:r w:rsidRPr="00B776BD">
        <w:rPr>
          <w:rFonts w:ascii="Helvetica" w:eastAsia="Times New Roman" w:hAnsi="Helvetica" w:cs="Helvetica"/>
          <w:color w:val="333333"/>
          <w:kern w:val="36"/>
          <w:sz w:val="24"/>
          <w:szCs w:val="24"/>
          <w:lang w:val="uk-UA" w:eastAsia="uk-UA"/>
        </w:rPr>
        <w:t xml:space="preserve">. </w:t>
      </w:r>
    </w:p>
    <w:p w:rsidR="007D37A0" w:rsidRPr="00B776BD" w:rsidRDefault="007D37A0" w:rsidP="00534A9C">
      <w:pPr>
        <w:ind w:firstLine="851"/>
        <w:jc w:val="both"/>
        <w:rPr>
          <w:rFonts w:ascii="Helvetica" w:eastAsia="Times New Roman" w:hAnsi="Helvetica" w:cs="Helvetica"/>
          <w:color w:val="333333"/>
          <w:kern w:val="36"/>
          <w:sz w:val="24"/>
          <w:szCs w:val="24"/>
          <w:lang w:val="uk-UA" w:eastAsia="uk-UA"/>
        </w:rPr>
      </w:pPr>
      <w:r w:rsidRPr="00B776BD">
        <w:rPr>
          <w:rFonts w:ascii="Helvetica" w:eastAsia="Times New Roman" w:hAnsi="Helvetica" w:cs="Helvetica"/>
          <w:color w:val="333333"/>
          <w:kern w:val="36"/>
          <w:sz w:val="24"/>
          <w:szCs w:val="24"/>
          <w:lang w:val="uk-UA" w:eastAsia="uk-UA"/>
        </w:rPr>
        <w:t xml:space="preserve">Професійні стандарти та законодавство висувають до аудиторів та аудиторських фірм вимоги дотримання етичних вимог, які включають Кодекс етики Міжнародний кодекс етики, прийнятий Радою з міжнародних стандартів етики для бухгалтерів та оприлюднений Міжнародною федерацією бухгалтерів, та застосовні вимоги чинного законодавства України. </w:t>
      </w:r>
      <w:r w:rsidR="00534A9C" w:rsidRPr="004559CC">
        <w:rPr>
          <w:rFonts w:ascii="Helvetica" w:eastAsia="Times New Roman" w:hAnsi="Helvetica" w:cs="Helvetica"/>
          <w:color w:val="333333"/>
          <w:kern w:val="36"/>
          <w:sz w:val="24"/>
          <w:szCs w:val="24"/>
          <w:lang w:val="uk-UA" w:eastAsia="uk-UA"/>
        </w:rPr>
        <w:t>ТОВ «АФ «ОЛЕСЯ»</w:t>
      </w:r>
      <w:r w:rsidR="00534A9C">
        <w:rPr>
          <w:rFonts w:ascii="Helvetica" w:eastAsia="Times New Roman" w:hAnsi="Helvetica" w:cs="Helvetica"/>
          <w:color w:val="333333"/>
          <w:kern w:val="36"/>
          <w:sz w:val="24"/>
          <w:szCs w:val="24"/>
          <w:lang w:val="uk-UA" w:eastAsia="uk-UA"/>
        </w:rPr>
        <w:t xml:space="preserve">  запровадило</w:t>
      </w:r>
      <w:r w:rsidRPr="00B776BD">
        <w:rPr>
          <w:rFonts w:ascii="Helvetica" w:eastAsia="Times New Roman" w:hAnsi="Helvetica" w:cs="Helvetica"/>
          <w:color w:val="333333"/>
          <w:kern w:val="36"/>
          <w:sz w:val="24"/>
          <w:szCs w:val="24"/>
          <w:lang w:val="uk-UA" w:eastAsia="uk-UA"/>
        </w:rPr>
        <w:t xml:space="preserve"> та підтримує політики та процедури для забезпечення дотримання відповідних етичних вимог.</w:t>
      </w:r>
    </w:p>
    <w:p w:rsidR="00A11446" w:rsidRPr="00B776BD" w:rsidRDefault="00A11446" w:rsidP="00534A9C">
      <w:pPr>
        <w:ind w:firstLine="851"/>
        <w:jc w:val="both"/>
        <w:rPr>
          <w:rFonts w:ascii="Helvetica" w:eastAsia="Times New Roman" w:hAnsi="Helvetica" w:cs="Helvetica"/>
          <w:color w:val="333333"/>
          <w:kern w:val="36"/>
          <w:sz w:val="24"/>
          <w:szCs w:val="24"/>
          <w:lang w:val="uk-UA" w:eastAsia="uk-UA"/>
        </w:rPr>
      </w:pPr>
      <w:r w:rsidRPr="00B776BD">
        <w:rPr>
          <w:rFonts w:ascii="Helvetica" w:eastAsia="Times New Roman" w:hAnsi="Helvetica" w:cs="Helvetica"/>
          <w:color w:val="333333"/>
          <w:kern w:val="36"/>
          <w:sz w:val="24"/>
          <w:szCs w:val="24"/>
          <w:lang w:val="uk-UA" w:eastAsia="uk-UA"/>
        </w:rPr>
        <w:t xml:space="preserve">Прийняття і продовження відносин з клієнтами і конкретних завдань здійснюються </w:t>
      </w:r>
      <w:r w:rsidR="002013AA">
        <w:rPr>
          <w:rFonts w:ascii="Helvetica" w:eastAsia="Times New Roman" w:hAnsi="Helvetica" w:cs="Helvetica"/>
          <w:color w:val="333333"/>
          <w:kern w:val="36"/>
          <w:sz w:val="24"/>
          <w:szCs w:val="24"/>
          <w:lang w:val="uk-UA" w:eastAsia="uk-UA"/>
        </w:rPr>
        <w:t>К</w:t>
      </w:r>
      <w:r w:rsidR="00534A9C">
        <w:rPr>
          <w:rFonts w:ascii="Helvetica" w:eastAsia="Times New Roman" w:hAnsi="Helvetica" w:cs="Helvetica"/>
          <w:color w:val="333333"/>
          <w:kern w:val="36"/>
          <w:sz w:val="24"/>
          <w:szCs w:val="24"/>
          <w:lang w:val="uk-UA" w:eastAsia="uk-UA"/>
        </w:rPr>
        <w:t>омпанією</w:t>
      </w:r>
      <w:r w:rsidRPr="00B776BD">
        <w:rPr>
          <w:rFonts w:ascii="Helvetica" w:eastAsia="Times New Roman" w:hAnsi="Helvetica" w:cs="Helvetica"/>
          <w:color w:val="333333"/>
          <w:kern w:val="36"/>
          <w:sz w:val="24"/>
          <w:szCs w:val="24"/>
          <w:lang w:val="uk-UA" w:eastAsia="uk-UA"/>
        </w:rPr>
        <w:t xml:space="preserve"> з урахуванням результатів оцінки замовника як потенційного клієнта і продовження співпраці з уже існуючим клієнтом, та ризиків, пов’язаних з наданням професійних послуг за конкретних обставин. Оцінка виконується шляхом аналізу інформації із відкритих зовнішніх джерел та інформації, отриманої під час минулого досвіду співпраці з клієнтом. Приймаються чи продовжуються лише ті завдання та взаємовідносини, для яких </w:t>
      </w:r>
      <w:r w:rsidR="002013AA">
        <w:rPr>
          <w:rFonts w:ascii="Helvetica" w:eastAsia="Times New Roman" w:hAnsi="Helvetica" w:cs="Helvetica"/>
          <w:color w:val="333333"/>
          <w:kern w:val="36"/>
          <w:sz w:val="24"/>
          <w:szCs w:val="24"/>
          <w:lang w:val="uk-UA" w:eastAsia="uk-UA"/>
        </w:rPr>
        <w:t>К</w:t>
      </w:r>
      <w:r w:rsidR="00534A9C">
        <w:rPr>
          <w:rFonts w:ascii="Helvetica" w:eastAsia="Times New Roman" w:hAnsi="Helvetica" w:cs="Helvetica"/>
          <w:color w:val="333333"/>
          <w:kern w:val="36"/>
          <w:sz w:val="24"/>
          <w:szCs w:val="24"/>
          <w:lang w:val="uk-UA" w:eastAsia="uk-UA"/>
        </w:rPr>
        <w:t>омпанія</w:t>
      </w:r>
      <w:r w:rsidRPr="00B776BD">
        <w:rPr>
          <w:rFonts w:ascii="Helvetica" w:eastAsia="Times New Roman" w:hAnsi="Helvetica" w:cs="Helvetica"/>
          <w:color w:val="333333"/>
          <w:kern w:val="36"/>
          <w:sz w:val="24"/>
          <w:szCs w:val="24"/>
          <w:lang w:val="uk-UA" w:eastAsia="uk-UA"/>
        </w:rPr>
        <w:t xml:space="preserve"> має необхідні для цього можливості, включно з часом та ресурсами; зможе дотриматися відповідних етичних вимог та вимог чинного законодавства; розглянула питання чесності клієнта і не має інформації, яка б свідчила про нечесність клієнта; досягла розуміння з клієнтом стосовно послуг, що надаються.</w:t>
      </w:r>
    </w:p>
    <w:p w:rsidR="003D28FF" w:rsidRPr="00B776BD" w:rsidRDefault="00C62DC6" w:rsidP="00534A9C">
      <w:pPr>
        <w:ind w:firstLine="851"/>
        <w:jc w:val="both"/>
        <w:rPr>
          <w:rFonts w:ascii="Helvetica" w:eastAsia="Times New Roman" w:hAnsi="Helvetica" w:cs="Helvetica"/>
          <w:color w:val="333333"/>
          <w:kern w:val="36"/>
          <w:sz w:val="24"/>
          <w:szCs w:val="24"/>
          <w:lang w:val="uk-UA" w:eastAsia="uk-UA"/>
        </w:rPr>
      </w:pPr>
      <w:r w:rsidRPr="00B776BD">
        <w:rPr>
          <w:rFonts w:ascii="Helvetica" w:eastAsia="Times New Roman" w:hAnsi="Helvetica" w:cs="Helvetica"/>
          <w:color w:val="333333"/>
          <w:kern w:val="36"/>
          <w:sz w:val="24"/>
          <w:szCs w:val="24"/>
          <w:lang w:val="uk-UA" w:eastAsia="uk-UA"/>
        </w:rPr>
        <w:t xml:space="preserve">Кадрова політика </w:t>
      </w:r>
      <w:r w:rsidR="00534A9C">
        <w:rPr>
          <w:rFonts w:ascii="Helvetica" w:eastAsia="Times New Roman" w:hAnsi="Helvetica" w:cs="Helvetica"/>
          <w:color w:val="333333"/>
          <w:kern w:val="36"/>
          <w:sz w:val="24"/>
          <w:szCs w:val="24"/>
          <w:lang w:val="uk-UA" w:eastAsia="uk-UA"/>
        </w:rPr>
        <w:t>Компанії</w:t>
      </w:r>
      <w:r w:rsidRPr="00B776BD">
        <w:rPr>
          <w:rFonts w:ascii="Helvetica" w:eastAsia="Times New Roman" w:hAnsi="Helvetica" w:cs="Helvetica"/>
          <w:color w:val="333333"/>
          <w:kern w:val="36"/>
          <w:sz w:val="24"/>
          <w:szCs w:val="24"/>
          <w:lang w:val="uk-UA" w:eastAsia="uk-UA"/>
        </w:rPr>
        <w:t xml:space="preserve"> полягає у тому, щоб забезпечити </w:t>
      </w:r>
      <w:r w:rsidR="00534A9C">
        <w:rPr>
          <w:rFonts w:ascii="Helvetica" w:eastAsia="Times New Roman" w:hAnsi="Helvetica" w:cs="Helvetica"/>
          <w:color w:val="333333"/>
          <w:kern w:val="36"/>
          <w:sz w:val="24"/>
          <w:szCs w:val="24"/>
          <w:lang w:val="uk-UA" w:eastAsia="uk-UA"/>
        </w:rPr>
        <w:t>компанію</w:t>
      </w:r>
      <w:r w:rsidRPr="00B776BD">
        <w:rPr>
          <w:rFonts w:ascii="Helvetica" w:eastAsia="Times New Roman" w:hAnsi="Helvetica" w:cs="Helvetica"/>
          <w:color w:val="333333"/>
          <w:kern w:val="36"/>
          <w:sz w:val="24"/>
          <w:szCs w:val="24"/>
          <w:lang w:val="uk-UA" w:eastAsia="uk-UA"/>
        </w:rPr>
        <w:t xml:space="preserve"> персоналом, який володіє необхідними якостями для задоволення потреб клієнтів у якісних послугах. </w:t>
      </w:r>
      <w:r w:rsidR="00534A9C">
        <w:rPr>
          <w:rFonts w:ascii="Helvetica" w:eastAsia="Times New Roman" w:hAnsi="Helvetica" w:cs="Helvetica"/>
          <w:color w:val="333333"/>
          <w:kern w:val="36"/>
          <w:sz w:val="24"/>
          <w:szCs w:val="24"/>
          <w:lang w:val="uk-UA" w:eastAsia="uk-UA"/>
        </w:rPr>
        <w:t>Компанія</w:t>
      </w:r>
      <w:r w:rsidRPr="00B776BD">
        <w:rPr>
          <w:rFonts w:ascii="Helvetica" w:eastAsia="Times New Roman" w:hAnsi="Helvetica" w:cs="Helvetica"/>
          <w:color w:val="333333"/>
          <w:kern w:val="36"/>
          <w:sz w:val="24"/>
          <w:szCs w:val="24"/>
          <w:lang w:val="uk-UA" w:eastAsia="uk-UA"/>
        </w:rPr>
        <w:t xml:space="preserve"> визначає досвід, здібності та компетенцію, потрібні для виконання завдання, в тому числі для виконання функцій керівника завдання. </w:t>
      </w:r>
      <w:r w:rsidR="00534A9C">
        <w:rPr>
          <w:rFonts w:ascii="Helvetica" w:eastAsia="Times New Roman" w:hAnsi="Helvetica" w:cs="Helvetica"/>
          <w:color w:val="333333"/>
          <w:kern w:val="36"/>
          <w:sz w:val="24"/>
          <w:szCs w:val="24"/>
          <w:lang w:val="uk-UA" w:eastAsia="uk-UA"/>
        </w:rPr>
        <w:t>Компанія</w:t>
      </w:r>
      <w:r w:rsidRPr="00B776BD">
        <w:rPr>
          <w:rFonts w:ascii="Helvetica" w:eastAsia="Times New Roman" w:hAnsi="Helvetica" w:cs="Helvetica"/>
          <w:color w:val="333333"/>
          <w:kern w:val="36"/>
          <w:sz w:val="24"/>
          <w:szCs w:val="24"/>
          <w:lang w:val="uk-UA" w:eastAsia="uk-UA"/>
        </w:rPr>
        <w:t xml:space="preserve"> призначає персонал на завдання, ґрунтуючись на їх знаннях, досвіді, здібностях і можливостях, які потрібні за конкретних обставин, і характері та обсязі здійснення необхідного нагляду.</w:t>
      </w:r>
      <w:r w:rsidR="008B28DB" w:rsidRPr="00B776BD">
        <w:rPr>
          <w:rFonts w:ascii="Helvetica" w:eastAsia="Times New Roman" w:hAnsi="Helvetica" w:cs="Helvetica"/>
          <w:color w:val="333333"/>
          <w:kern w:val="36"/>
          <w:sz w:val="24"/>
          <w:szCs w:val="24"/>
          <w:lang w:val="uk-UA" w:eastAsia="uk-UA"/>
        </w:rPr>
        <w:t xml:space="preserve"> Також у </w:t>
      </w:r>
      <w:r w:rsidR="00534A9C">
        <w:rPr>
          <w:rFonts w:ascii="Helvetica" w:eastAsia="Times New Roman" w:hAnsi="Helvetica" w:cs="Helvetica"/>
          <w:color w:val="333333"/>
          <w:kern w:val="36"/>
          <w:sz w:val="24"/>
          <w:szCs w:val="24"/>
          <w:lang w:val="uk-UA" w:eastAsia="uk-UA"/>
        </w:rPr>
        <w:t>Компанії</w:t>
      </w:r>
      <w:r w:rsidR="008B28DB" w:rsidRPr="00B776BD">
        <w:rPr>
          <w:rFonts w:ascii="Helvetica" w:eastAsia="Times New Roman" w:hAnsi="Helvetica" w:cs="Helvetica"/>
          <w:color w:val="333333"/>
          <w:kern w:val="36"/>
          <w:sz w:val="24"/>
          <w:szCs w:val="24"/>
          <w:lang w:val="uk-UA" w:eastAsia="uk-UA"/>
        </w:rPr>
        <w:t xml:space="preserve"> створені умови для постійного професійного розвитку персоналу. </w:t>
      </w:r>
    </w:p>
    <w:p w:rsidR="00A11446" w:rsidRPr="00B776BD" w:rsidRDefault="008B28DB" w:rsidP="00534A9C">
      <w:pPr>
        <w:ind w:firstLine="851"/>
        <w:jc w:val="both"/>
        <w:rPr>
          <w:rFonts w:ascii="Helvetica" w:eastAsia="Times New Roman" w:hAnsi="Helvetica" w:cs="Helvetica"/>
          <w:color w:val="333333"/>
          <w:kern w:val="36"/>
          <w:sz w:val="24"/>
          <w:szCs w:val="24"/>
          <w:lang w:val="uk-UA" w:eastAsia="uk-UA"/>
        </w:rPr>
      </w:pPr>
      <w:r w:rsidRPr="00B776BD">
        <w:rPr>
          <w:rFonts w:ascii="Helvetica" w:eastAsia="Times New Roman" w:hAnsi="Helvetica" w:cs="Helvetica"/>
          <w:color w:val="333333"/>
          <w:kern w:val="36"/>
          <w:sz w:val="24"/>
          <w:szCs w:val="24"/>
          <w:lang w:val="uk-UA" w:eastAsia="uk-UA"/>
        </w:rPr>
        <w:lastRenderedPageBreak/>
        <w:t xml:space="preserve">Аудитори </w:t>
      </w:r>
      <w:r w:rsidR="00534A9C" w:rsidRPr="004559CC">
        <w:rPr>
          <w:rFonts w:ascii="Helvetica" w:eastAsia="Times New Roman" w:hAnsi="Helvetica" w:cs="Helvetica"/>
          <w:color w:val="333333"/>
          <w:kern w:val="36"/>
          <w:sz w:val="24"/>
          <w:szCs w:val="24"/>
          <w:lang w:val="uk-UA" w:eastAsia="uk-UA"/>
        </w:rPr>
        <w:t>ТОВ «АФ «ОЛЕСЯ»</w:t>
      </w:r>
      <w:r w:rsidR="003D28FF" w:rsidRPr="00B776BD">
        <w:rPr>
          <w:rFonts w:ascii="Helvetica" w:eastAsia="Times New Roman" w:hAnsi="Helvetica" w:cs="Helvetica"/>
          <w:color w:val="333333"/>
          <w:kern w:val="36"/>
          <w:sz w:val="24"/>
          <w:szCs w:val="24"/>
          <w:lang w:val="uk-UA" w:eastAsia="uk-UA"/>
        </w:rPr>
        <w:t>,</w:t>
      </w:r>
      <w:r w:rsidRPr="00B776BD">
        <w:rPr>
          <w:rFonts w:ascii="Helvetica" w:eastAsia="Times New Roman" w:hAnsi="Helvetica" w:cs="Helvetica"/>
          <w:color w:val="333333"/>
          <w:kern w:val="36"/>
          <w:sz w:val="24"/>
          <w:szCs w:val="24"/>
          <w:lang w:val="uk-UA" w:eastAsia="uk-UA"/>
        </w:rPr>
        <w:t xml:space="preserve"> крім сертифікатів аудитора</w:t>
      </w:r>
      <w:r w:rsidR="003D28FF" w:rsidRPr="00B776BD">
        <w:rPr>
          <w:rFonts w:ascii="Helvetica" w:eastAsia="Times New Roman" w:hAnsi="Helvetica" w:cs="Helvetica"/>
          <w:color w:val="333333"/>
          <w:kern w:val="36"/>
          <w:sz w:val="24"/>
          <w:szCs w:val="24"/>
          <w:lang w:val="uk-UA" w:eastAsia="uk-UA"/>
        </w:rPr>
        <w:t>,</w:t>
      </w:r>
      <w:r w:rsidRPr="00B776BD">
        <w:rPr>
          <w:rFonts w:ascii="Helvetica" w:eastAsia="Times New Roman" w:hAnsi="Helvetica" w:cs="Helvetica"/>
          <w:color w:val="333333"/>
          <w:kern w:val="36"/>
          <w:sz w:val="24"/>
          <w:szCs w:val="24"/>
          <w:lang w:val="uk-UA" w:eastAsia="uk-UA"/>
        </w:rPr>
        <w:t xml:space="preserve"> мають дипломи з міжнародних стандартів фінансової звітності поважних профес</w:t>
      </w:r>
      <w:r w:rsidR="00534A9C">
        <w:rPr>
          <w:rFonts w:ascii="Helvetica" w:eastAsia="Times New Roman" w:hAnsi="Helvetica" w:cs="Helvetica"/>
          <w:color w:val="333333"/>
          <w:kern w:val="36"/>
          <w:sz w:val="24"/>
          <w:szCs w:val="24"/>
          <w:lang w:val="uk-UA" w:eastAsia="uk-UA"/>
        </w:rPr>
        <w:t>ійних організацій – АССА</w:t>
      </w:r>
      <w:r w:rsidRPr="00B776BD">
        <w:rPr>
          <w:rFonts w:ascii="Helvetica" w:eastAsia="Times New Roman" w:hAnsi="Helvetica" w:cs="Helvetica"/>
          <w:color w:val="333333"/>
          <w:kern w:val="36"/>
          <w:sz w:val="24"/>
          <w:szCs w:val="24"/>
          <w:lang w:val="uk-UA" w:eastAsia="uk-UA"/>
        </w:rPr>
        <w:t>.</w:t>
      </w:r>
    </w:p>
    <w:p w:rsidR="008B28DB" w:rsidRPr="00B776BD" w:rsidRDefault="008B28DB" w:rsidP="00534A9C">
      <w:pPr>
        <w:ind w:firstLine="851"/>
        <w:jc w:val="both"/>
        <w:rPr>
          <w:rFonts w:ascii="Helvetica" w:eastAsia="Times New Roman" w:hAnsi="Helvetica" w:cs="Helvetica"/>
          <w:color w:val="333333"/>
          <w:kern w:val="36"/>
          <w:sz w:val="24"/>
          <w:szCs w:val="24"/>
          <w:lang w:val="uk-UA" w:eastAsia="uk-UA"/>
        </w:rPr>
      </w:pPr>
      <w:r w:rsidRPr="00B776BD">
        <w:rPr>
          <w:rFonts w:ascii="Helvetica" w:eastAsia="Times New Roman" w:hAnsi="Helvetica" w:cs="Helvetica"/>
          <w:color w:val="333333"/>
          <w:kern w:val="36"/>
          <w:sz w:val="24"/>
          <w:szCs w:val="24"/>
          <w:lang w:val="uk-UA" w:eastAsia="uk-UA"/>
        </w:rPr>
        <w:t xml:space="preserve">Завдання з надання аудиторських послуг виконуються відповідно до професійних стандартів і застосовних законодавчих і нормативних вимог. Для забезпечення цього </w:t>
      </w:r>
      <w:r w:rsidR="00534A9C">
        <w:rPr>
          <w:rFonts w:ascii="Helvetica" w:eastAsia="Times New Roman" w:hAnsi="Helvetica" w:cs="Helvetica"/>
          <w:color w:val="333333"/>
          <w:kern w:val="36"/>
          <w:sz w:val="24"/>
          <w:szCs w:val="24"/>
          <w:lang w:val="uk-UA" w:eastAsia="uk-UA"/>
        </w:rPr>
        <w:t>Компанія</w:t>
      </w:r>
      <w:r w:rsidRPr="00B776BD">
        <w:rPr>
          <w:rFonts w:ascii="Helvetica" w:eastAsia="Times New Roman" w:hAnsi="Helvetica" w:cs="Helvetica"/>
          <w:color w:val="333333"/>
          <w:kern w:val="36"/>
          <w:sz w:val="24"/>
          <w:szCs w:val="24"/>
          <w:lang w:val="uk-UA" w:eastAsia="uk-UA"/>
        </w:rPr>
        <w:t xml:space="preserve"> розробляє власні та використовує готові методики і набори стандартизованої документації, застосовує спеціалізоване програмне забезпечення для аудиту.</w:t>
      </w:r>
      <w:r w:rsidR="00DE09C7" w:rsidRPr="00B776BD">
        <w:rPr>
          <w:rFonts w:ascii="Helvetica" w:eastAsia="Times New Roman" w:hAnsi="Helvetica" w:cs="Helvetica"/>
          <w:color w:val="333333"/>
          <w:kern w:val="36"/>
          <w:sz w:val="24"/>
          <w:szCs w:val="24"/>
          <w:lang w:val="uk-UA" w:eastAsia="uk-UA"/>
        </w:rPr>
        <w:t xml:space="preserve"> За роботою </w:t>
      </w:r>
      <w:r w:rsidR="00534A9C">
        <w:rPr>
          <w:rFonts w:ascii="Helvetica" w:eastAsia="Times New Roman" w:hAnsi="Helvetica" w:cs="Helvetica"/>
          <w:color w:val="333333"/>
          <w:kern w:val="36"/>
          <w:sz w:val="24"/>
          <w:szCs w:val="24"/>
          <w:lang w:val="uk-UA" w:eastAsia="uk-UA"/>
        </w:rPr>
        <w:t xml:space="preserve">кожної окремої </w:t>
      </w:r>
      <w:r w:rsidR="00DE09C7" w:rsidRPr="00B776BD">
        <w:rPr>
          <w:rFonts w:ascii="Helvetica" w:eastAsia="Times New Roman" w:hAnsi="Helvetica" w:cs="Helvetica"/>
          <w:color w:val="333333"/>
          <w:kern w:val="36"/>
          <w:sz w:val="24"/>
          <w:szCs w:val="24"/>
          <w:lang w:val="uk-UA" w:eastAsia="uk-UA"/>
        </w:rPr>
        <w:t>груп</w:t>
      </w:r>
      <w:r w:rsidR="00534A9C">
        <w:rPr>
          <w:rFonts w:ascii="Helvetica" w:eastAsia="Times New Roman" w:hAnsi="Helvetica" w:cs="Helvetica"/>
          <w:color w:val="333333"/>
          <w:kern w:val="36"/>
          <w:sz w:val="24"/>
          <w:szCs w:val="24"/>
          <w:lang w:val="uk-UA" w:eastAsia="uk-UA"/>
        </w:rPr>
        <w:t>и</w:t>
      </w:r>
      <w:r w:rsidR="00DE09C7" w:rsidRPr="00B776BD">
        <w:rPr>
          <w:rFonts w:ascii="Helvetica" w:eastAsia="Times New Roman" w:hAnsi="Helvetica" w:cs="Helvetica"/>
          <w:color w:val="333333"/>
          <w:kern w:val="36"/>
          <w:sz w:val="24"/>
          <w:szCs w:val="24"/>
          <w:lang w:val="uk-UA" w:eastAsia="uk-UA"/>
        </w:rPr>
        <w:t xml:space="preserve"> із завдань здійснюється відповідний нагляд, огляд виконаної роботи та моніторинг окремих завдань.</w:t>
      </w:r>
    </w:p>
    <w:p w:rsidR="00DE09C7" w:rsidRPr="00B776BD" w:rsidRDefault="00DE09C7" w:rsidP="00534A9C">
      <w:pPr>
        <w:ind w:firstLine="851"/>
        <w:jc w:val="both"/>
        <w:rPr>
          <w:rFonts w:ascii="Helvetica" w:eastAsia="Times New Roman" w:hAnsi="Helvetica" w:cs="Helvetica"/>
          <w:color w:val="333333"/>
          <w:kern w:val="36"/>
          <w:sz w:val="24"/>
          <w:szCs w:val="24"/>
          <w:lang w:val="uk-UA" w:eastAsia="uk-UA"/>
        </w:rPr>
      </w:pPr>
      <w:r w:rsidRPr="00B776BD">
        <w:rPr>
          <w:rFonts w:ascii="Helvetica" w:eastAsia="Times New Roman" w:hAnsi="Helvetica" w:cs="Helvetica"/>
          <w:color w:val="333333"/>
          <w:kern w:val="36"/>
          <w:sz w:val="24"/>
          <w:szCs w:val="24"/>
          <w:lang w:val="uk-UA" w:eastAsia="uk-UA"/>
        </w:rPr>
        <w:t xml:space="preserve">Моніторинг передбачає постійний розгляд і оцінку відповідності організації, ефективності функціонування системи контролю якості </w:t>
      </w:r>
      <w:r w:rsidR="00534A9C">
        <w:rPr>
          <w:rFonts w:ascii="Helvetica" w:eastAsia="Times New Roman" w:hAnsi="Helvetica" w:cs="Helvetica"/>
          <w:color w:val="333333"/>
          <w:kern w:val="36"/>
          <w:sz w:val="24"/>
          <w:szCs w:val="24"/>
          <w:lang w:val="uk-UA" w:eastAsia="uk-UA"/>
        </w:rPr>
        <w:t>Компанії</w:t>
      </w:r>
      <w:r w:rsidRPr="00B776BD">
        <w:rPr>
          <w:rFonts w:ascii="Helvetica" w:eastAsia="Times New Roman" w:hAnsi="Helvetica" w:cs="Helvetica"/>
          <w:color w:val="333333"/>
          <w:kern w:val="36"/>
          <w:sz w:val="24"/>
          <w:szCs w:val="24"/>
          <w:lang w:val="uk-UA" w:eastAsia="uk-UA"/>
        </w:rPr>
        <w:t xml:space="preserve"> і дотримання </w:t>
      </w:r>
      <w:r w:rsidR="00534A9C">
        <w:rPr>
          <w:rFonts w:ascii="Helvetica" w:eastAsia="Times New Roman" w:hAnsi="Helvetica" w:cs="Helvetica"/>
          <w:color w:val="333333"/>
          <w:kern w:val="36"/>
          <w:sz w:val="24"/>
          <w:szCs w:val="24"/>
          <w:lang w:val="uk-UA" w:eastAsia="uk-UA"/>
        </w:rPr>
        <w:t>нею</w:t>
      </w:r>
      <w:r w:rsidRPr="00B776BD">
        <w:rPr>
          <w:rFonts w:ascii="Helvetica" w:eastAsia="Times New Roman" w:hAnsi="Helvetica" w:cs="Helvetica"/>
          <w:color w:val="333333"/>
          <w:kern w:val="36"/>
          <w:sz w:val="24"/>
          <w:szCs w:val="24"/>
          <w:lang w:val="uk-UA" w:eastAsia="uk-UA"/>
        </w:rPr>
        <w:t xml:space="preserve"> своїх політик і процедур контролю якості. Метою моніторингу політик і процедур контролю якості є оцінка дотримання </w:t>
      </w:r>
      <w:r w:rsidR="00534A9C">
        <w:rPr>
          <w:rFonts w:ascii="Helvetica" w:eastAsia="Times New Roman" w:hAnsi="Helvetica" w:cs="Helvetica"/>
          <w:color w:val="333333"/>
          <w:kern w:val="36"/>
          <w:sz w:val="24"/>
          <w:szCs w:val="24"/>
          <w:lang w:val="uk-UA" w:eastAsia="uk-UA"/>
        </w:rPr>
        <w:t>Компанією</w:t>
      </w:r>
      <w:r w:rsidRPr="00B776BD">
        <w:rPr>
          <w:rFonts w:ascii="Helvetica" w:eastAsia="Times New Roman" w:hAnsi="Helvetica" w:cs="Helvetica"/>
          <w:color w:val="333333"/>
          <w:kern w:val="36"/>
          <w:sz w:val="24"/>
          <w:szCs w:val="24"/>
          <w:lang w:val="uk-UA" w:eastAsia="uk-UA"/>
        </w:rPr>
        <w:t xml:space="preserve"> професійних вимог стандартів та застосовних законодавчих і нормативних актів; ефективності запровадження системи контролю якості; правильності застосування політик і процедур </w:t>
      </w:r>
      <w:r w:rsidR="00534A9C">
        <w:rPr>
          <w:rFonts w:ascii="Helvetica" w:eastAsia="Times New Roman" w:hAnsi="Helvetica" w:cs="Helvetica"/>
          <w:color w:val="333333"/>
          <w:kern w:val="36"/>
          <w:sz w:val="24"/>
          <w:szCs w:val="24"/>
          <w:lang w:val="uk-UA" w:eastAsia="uk-UA"/>
        </w:rPr>
        <w:t>Компанії</w:t>
      </w:r>
      <w:r w:rsidRPr="00B776BD">
        <w:rPr>
          <w:rFonts w:ascii="Helvetica" w:eastAsia="Times New Roman" w:hAnsi="Helvetica" w:cs="Helvetica"/>
          <w:color w:val="333333"/>
          <w:kern w:val="36"/>
          <w:sz w:val="24"/>
          <w:szCs w:val="24"/>
          <w:lang w:val="uk-UA" w:eastAsia="uk-UA"/>
        </w:rPr>
        <w:t xml:space="preserve"> з контролю якості персоналом </w:t>
      </w:r>
      <w:r w:rsidR="00534A9C">
        <w:rPr>
          <w:rFonts w:ascii="Helvetica" w:eastAsia="Times New Roman" w:hAnsi="Helvetica" w:cs="Helvetica"/>
          <w:color w:val="333333"/>
          <w:kern w:val="36"/>
          <w:sz w:val="24"/>
          <w:szCs w:val="24"/>
          <w:lang w:val="uk-UA" w:eastAsia="uk-UA"/>
        </w:rPr>
        <w:t>Компанії</w:t>
      </w:r>
      <w:r w:rsidRPr="00B776BD">
        <w:rPr>
          <w:rFonts w:ascii="Helvetica" w:eastAsia="Times New Roman" w:hAnsi="Helvetica" w:cs="Helvetica"/>
          <w:color w:val="333333"/>
          <w:kern w:val="36"/>
          <w:sz w:val="24"/>
          <w:szCs w:val="24"/>
          <w:lang w:val="uk-UA" w:eastAsia="uk-UA"/>
        </w:rPr>
        <w:t>.</w:t>
      </w:r>
    </w:p>
    <w:p w:rsidR="002B29E4" w:rsidRPr="00B776BD" w:rsidRDefault="002B29E4" w:rsidP="00534A9C">
      <w:pPr>
        <w:ind w:firstLine="851"/>
        <w:jc w:val="both"/>
        <w:rPr>
          <w:rFonts w:ascii="Helvetica" w:eastAsia="Times New Roman" w:hAnsi="Helvetica" w:cs="Helvetica"/>
          <w:color w:val="333333"/>
          <w:kern w:val="36"/>
          <w:sz w:val="24"/>
          <w:szCs w:val="24"/>
          <w:lang w:val="uk-UA" w:eastAsia="uk-UA"/>
        </w:rPr>
      </w:pPr>
      <w:r w:rsidRPr="00B776BD">
        <w:rPr>
          <w:rFonts w:ascii="Helvetica" w:eastAsia="Times New Roman" w:hAnsi="Helvetica" w:cs="Helvetica"/>
          <w:color w:val="333333"/>
          <w:kern w:val="36"/>
          <w:sz w:val="24"/>
          <w:szCs w:val="24"/>
          <w:lang w:val="uk-UA" w:eastAsia="uk-UA"/>
        </w:rPr>
        <w:t xml:space="preserve">Керівництво </w:t>
      </w:r>
      <w:r w:rsidR="00534A9C">
        <w:rPr>
          <w:rFonts w:ascii="Helvetica" w:eastAsia="Times New Roman" w:hAnsi="Helvetica" w:cs="Helvetica"/>
          <w:color w:val="333333"/>
          <w:kern w:val="36"/>
          <w:sz w:val="24"/>
          <w:szCs w:val="24"/>
          <w:lang w:val="uk-UA" w:eastAsia="uk-UA"/>
        </w:rPr>
        <w:t>Компанії</w:t>
      </w:r>
      <w:r w:rsidRPr="00B776BD">
        <w:rPr>
          <w:rFonts w:ascii="Helvetica" w:eastAsia="Times New Roman" w:hAnsi="Helvetica" w:cs="Helvetica"/>
          <w:color w:val="333333"/>
          <w:kern w:val="36"/>
          <w:sz w:val="24"/>
          <w:szCs w:val="24"/>
          <w:lang w:val="uk-UA" w:eastAsia="uk-UA"/>
        </w:rPr>
        <w:t xml:space="preserve"> вважає </w:t>
      </w:r>
      <w:r w:rsidR="00E3724D" w:rsidRPr="00B776BD">
        <w:rPr>
          <w:rFonts w:ascii="Helvetica" w:eastAsia="Times New Roman" w:hAnsi="Helvetica" w:cs="Helvetica"/>
          <w:color w:val="333333"/>
          <w:kern w:val="36"/>
          <w:sz w:val="24"/>
          <w:szCs w:val="24"/>
          <w:lang w:val="uk-UA" w:eastAsia="uk-UA"/>
        </w:rPr>
        <w:t>запроваджену</w:t>
      </w:r>
      <w:r w:rsidRPr="00B776BD">
        <w:rPr>
          <w:rFonts w:ascii="Helvetica" w:eastAsia="Times New Roman" w:hAnsi="Helvetica" w:cs="Helvetica"/>
          <w:color w:val="333333"/>
          <w:kern w:val="36"/>
          <w:sz w:val="24"/>
          <w:szCs w:val="24"/>
          <w:lang w:val="uk-UA" w:eastAsia="uk-UA"/>
        </w:rPr>
        <w:t xml:space="preserve"> систему внутрішнього контролю якості </w:t>
      </w:r>
      <w:r w:rsidR="00E3724D" w:rsidRPr="00B776BD">
        <w:rPr>
          <w:rFonts w:ascii="Helvetica" w:eastAsia="Times New Roman" w:hAnsi="Helvetica" w:cs="Helvetica"/>
          <w:color w:val="333333"/>
          <w:kern w:val="36"/>
          <w:sz w:val="24"/>
          <w:szCs w:val="24"/>
          <w:lang w:val="uk-UA" w:eastAsia="uk-UA"/>
        </w:rPr>
        <w:t xml:space="preserve">аудиторських послуг </w:t>
      </w:r>
      <w:r w:rsidRPr="00B776BD">
        <w:rPr>
          <w:rFonts w:ascii="Helvetica" w:eastAsia="Times New Roman" w:hAnsi="Helvetica" w:cs="Helvetica"/>
          <w:color w:val="333333"/>
          <w:kern w:val="36"/>
          <w:sz w:val="24"/>
          <w:szCs w:val="24"/>
          <w:lang w:val="uk-UA" w:eastAsia="uk-UA"/>
        </w:rPr>
        <w:t>ефективною, проте постійно працює над її удосконаленням.</w:t>
      </w:r>
    </w:p>
    <w:p w:rsidR="00003652" w:rsidRPr="00B776BD" w:rsidRDefault="00AD5D0D" w:rsidP="00534A9C">
      <w:pPr>
        <w:pStyle w:val="1"/>
        <w:jc w:val="center"/>
        <w:rPr>
          <w:b w:val="0"/>
          <w:sz w:val="26"/>
          <w:szCs w:val="26"/>
        </w:rPr>
      </w:pPr>
      <w:bookmarkStart w:id="27" w:name="_Toc7173635"/>
      <w:r w:rsidRPr="00B776BD">
        <w:rPr>
          <w:sz w:val="26"/>
          <w:szCs w:val="26"/>
        </w:rPr>
        <w:t>Інформація</w:t>
      </w:r>
      <w:r w:rsidR="00003652" w:rsidRPr="00B776BD">
        <w:rPr>
          <w:sz w:val="26"/>
          <w:szCs w:val="26"/>
        </w:rPr>
        <w:t xml:space="preserve"> про дату останньої зовнішньої пе</w:t>
      </w:r>
      <w:r w:rsidRPr="00B776BD">
        <w:rPr>
          <w:sz w:val="26"/>
          <w:szCs w:val="26"/>
        </w:rPr>
        <w:t>ревірки системи контролю якості</w:t>
      </w:r>
      <w:bookmarkEnd w:id="27"/>
    </w:p>
    <w:p w:rsidR="00AD5D0D" w:rsidRPr="007F456F" w:rsidRDefault="00AD5D0D" w:rsidP="00534A9C">
      <w:pPr>
        <w:spacing w:after="0"/>
        <w:ind w:firstLine="851"/>
        <w:jc w:val="both"/>
        <w:rPr>
          <w:rFonts w:ascii="Helvetica" w:eastAsia="Times New Roman" w:hAnsi="Helvetica" w:cs="Helvetica"/>
          <w:color w:val="333333"/>
          <w:kern w:val="36"/>
          <w:sz w:val="24"/>
          <w:szCs w:val="24"/>
          <w:lang w:val="uk-UA" w:eastAsia="uk-UA"/>
        </w:rPr>
      </w:pPr>
      <w:r w:rsidRPr="007F456F">
        <w:rPr>
          <w:rFonts w:ascii="Helvetica" w:eastAsia="Times New Roman" w:hAnsi="Helvetica" w:cs="Helvetica"/>
          <w:color w:val="333333"/>
          <w:kern w:val="36"/>
          <w:sz w:val="24"/>
          <w:szCs w:val="24"/>
          <w:lang w:val="uk-UA" w:eastAsia="uk-UA"/>
        </w:rPr>
        <w:t xml:space="preserve">Остання зовнішня перевірка системи контролю якості </w:t>
      </w:r>
      <w:r w:rsidR="0031606F">
        <w:rPr>
          <w:rFonts w:ascii="Helvetica" w:eastAsia="Times New Roman" w:hAnsi="Helvetica" w:cs="Helvetica"/>
          <w:color w:val="333333"/>
          <w:kern w:val="36"/>
          <w:sz w:val="24"/>
          <w:szCs w:val="24"/>
          <w:lang w:val="uk-UA" w:eastAsia="uk-UA"/>
        </w:rPr>
        <w:t xml:space="preserve">аудиторських послуг </w:t>
      </w:r>
      <w:r w:rsidR="00534A9C" w:rsidRPr="004559CC">
        <w:rPr>
          <w:rFonts w:ascii="Helvetica" w:eastAsia="Times New Roman" w:hAnsi="Helvetica" w:cs="Helvetica"/>
          <w:color w:val="333333"/>
          <w:kern w:val="36"/>
          <w:sz w:val="24"/>
          <w:szCs w:val="24"/>
          <w:lang w:val="uk-UA" w:eastAsia="uk-UA"/>
        </w:rPr>
        <w:t>ТОВ «АФ «ОЛЕСЯ»</w:t>
      </w:r>
      <w:r w:rsidR="00534A9C">
        <w:rPr>
          <w:rFonts w:ascii="Helvetica" w:eastAsia="Times New Roman" w:hAnsi="Helvetica" w:cs="Helvetica"/>
          <w:color w:val="333333"/>
          <w:kern w:val="36"/>
          <w:sz w:val="24"/>
          <w:szCs w:val="24"/>
          <w:lang w:val="uk-UA" w:eastAsia="uk-UA"/>
        </w:rPr>
        <w:t xml:space="preserve"> </w:t>
      </w:r>
      <w:r w:rsidRPr="007F456F">
        <w:rPr>
          <w:rFonts w:ascii="Helvetica" w:eastAsia="Times New Roman" w:hAnsi="Helvetica" w:cs="Helvetica"/>
          <w:color w:val="333333"/>
          <w:kern w:val="36"/>
          <w:sz w:val="24"/>
          <w:szCs w:val="24"/>
          <w:lang w:val="uk-UA" w:eastAsia="uk-UA"/>
        </w:rPr>
        <w:t xml:space="preserve">відбулася </w:t>
      </w:r>
      <w:r w:rsidR="00336651">
        <w:rPr>
          <w:rFonts w:ascii="Helvetica" w:eastAsia="Times New Roman" w:hAnsi="Helvetica" w:cs="Helvetica"/>
          <w:color w:val="333333"/>
          <w:kern w:val="36"/>
          <w:sz w:val="24"/>
          <w:szCs w:val="24"/>
          <w:lang w:val="uk-UA" w:eastAsia="uk-UA"/>
        </w:rPr>
        <w:t xml:space="preserve">у </w:t>
      </w:r>
      <w:r w:rsidR="00205D6C">
        <w:rPr>
          <w:rFonts w:ascii="Helvetica" w:eastAsia="Times New Roman" w:hAnsi="Helvetica" w:cs="Helvetica"/>
          <w:color w:val="333333"/>
          <w:kern w:val="36"/>
          <w:sz w:val="24"/>
          <w:szCs w:val="24"/>
          <w:lang w:val="uk-UA" w:eastAsia="uk-UA"/>
        </w:rPr>
        <w:t>2020</w:t>
      </w:r>
      <w:r w:rsidR="00336651">
        <w:rPr>
          <w:rFonts w:ascii="Helvetica" w:eastAsia="Times New Roman" w:hAnsi="Helvetica" w:cs="Helvetica"/>
          <w:color w:val="333333"/>
          <w:kern w:val="36"/>
          <w:sz w:val="24"/>
          <w:szCs w:val="24"/>
          <w:lang w:val="uk-UA" w:eastAsia="uk-UA"/>
        </w:rPr>
        <w:t xml:space="preserve"> р.</w:t>
      </w:r>
      <w:r w:rsidR="007F456F">
        <w:rPr>
          <w:rFonts w:ascii="Helvetica" w:eastAsia="Times New Roman" w:hAnsi="Helvetica" w:cs="Helvetica"/>
          <w:color w:val="333333"/>
          <w:kern w:val="36"/>
          <w:sz w:val="24"/>
          <w:szCs w:val="24"/>
          <w:lang w:val="uk-UA" w:eastAsia="uk-UA"/>
        </w:rPr>
        <w:t xml:space="preserve"> </w:t>
      </w:r>
      <w:r w:rsidR="00205D6C">
        <w:rPr>
          <w:rFonts w:ascii="Helvetica" w:eastAsia="Times New Roman" w:hAnsi="Helvetica" w:cs="Helvetica"/>
          <w:color w:val="333333"/>
          <w:kern w:val="36"/>
          <w:sz w:val="24"/>
          <w:szCs w:val="24"/>
          <w:lang w:val="uk-UA" w:eastAsia="uk-UA"/>
        </w:rPr>
        <w:t>Наказ Державної Установи «Орган суспільного нагляду за аудиторською діяльністю» про проходження перевірки з контролю якості  від 24 грудня 2020 року № 65-кя</w:t>
      </w:r>
    </w:p>
    <w:p w:rsidR="00CC1BDA" w:rsidRDefault="00CC1BDA" w:rsidP="00EC5543">
      <w:pPr>
        <w:spacing w:after="0" w:line="240" w:lineRule="auto"/>
        <w:jc w:val="center"/>
        <w:rPr>
          <w:rFonts w:ascii="Cambria Math" w:eastAsia="Times New Roman" w:hAnsi="Cambria Math" w:cs="Times New Roman"/>
          <w:b/>
          <w:bCs/>
          <w:kern w:val="36"/>
          <w:sz w:val="26"/>
          <w:szCs w:val="26"/>
          <w:lang w:val="uk-UA" w:eastAsia="uk-UA"/>
        </w:rPr>
      </w:pPr>
    </w:p>
    <w:p w:rsidR="0074069F" w:rsidRPr="007F456F" w:rsidRDefault="0074069F" w:rsidP="0074069F">
      <w:pPr>
        <w:pStyle w:val="1"/>
        <w:jc w:val="center"/>
        <w:rPr>
          <w:sz w:val="26"/>
          <w:szCs w:val="26"/>
        </w:rPr>
      </w:pPr>
      <w:bookmarkStart w:id="28" w:name="_Toc7173636"/>
      <w:r w:rsidRPr="007F456F">
        <w:rPr>
          <w:sz w:val="26"/>
          <w:szCs w:val="26"/>
        </w:rPr>
        <w:t>Перелік підприємств, що становлять суспільний інтерес, яким надавалися послуги з обов’язкового аудиту в попередньому фінансовому році</w:t>
      </w:r>
      <w:bookmarkEnd w:id="28"/>
    </w:p>
    <w:p w:rsidR="0074069F" w:rsidRPr="007F456F" w:rsidRDefault="0074069F" w:rsidP="0074069F">
      <w:pPr>
        <w:spacing w:after="0"/>
        <w:ind w:firstLine="851"/>
        <w:jc w:val="both"/>
        <w:rPr>
          <w:rFonts w:ascii="Helvetica" w:eastAsia="Times New Roman" w:hAnsi="Helvetica" w:cs="Helvetica"/>
          <w:color w:val="333333"/>
          <w:kern w:val="36"/>
          <w:sz w:val="24"/>
          <w:szCs w:val="24"/>
          <w:lang w:val="uk-UA" w:eastAsia="uk-UA"/>
        </w:rPr>
      </w:pPr>
      <w:r w:rsidRPr="007F456F">
        <w:rPr>
          <w:rFonts w:ascii="Helvetica" w:eastAsia="Times New Roman" w:hAnsi="Helvetica" w:cs="Helvetica"/>
          <w:color w:val="333333"/>
          <w:kern w:val="36"/>
          <w:sz w:val="24"/>
          <w:szCs w:val="24"/>
          <w:lang w:val="uk-UA" w:eastAsia="uk-UA"/>
        </w:rPr>
        <w:t>Поняття підприємства, що становить суспільний інтерес, вперше визначено у законодавстві України у 2017 р. через внесення змін до статті 1 Закону України «Про бухгалтерський облік та фінансову звітність», які почали застосовуватися з 1 січня 2018 року.</w:t>
      </w:r>
    </w:p>
    <w:p w:rsidR="0074069F" w:rsidRDefault="0074069F" w:rsidP="0074069F">
      <w:pPr>
        <w:spacing w:after="0"/>
        <w:ind w:firstLine="709"/>
        <w:jc w:val="both"/>
        <w:rPr>
          <w:rFonts w:ascii="Times New Roman" w:hAnsi="Times New Roman" w:cs="Times New Roman"/>
          <w:i/>
          <w:sz w:val="24"/>
          <w:szCs w:val="24"/>
          <w:lang w:val="uk-UA"/>
        </w:rPr>
      </w:pPr>
      <w:r w:rsidRPr="00781A41">
        <w:rPr>
          <w:rFonts w:ascii="Times New Roman" w:hAnsi="Times New Roman" w:cs="Times New Roman"/>
          <w:i/>
          <w:sz w:val="24"/>
          <w:szCs w:val="24"/>
          <w:lang w:val="uk-UA"/>
        </w:rPr>
        <w:t>«Підприємства,</w:t>
      </w:r>
      <w:r>
        <w:rPr>
          <w:rFonts w:ascii="Times New Roman" w:hAnsi="Times New Roman" w:cs="Times New Roman"/>
          <w:i/>
          <w:sz w:val="24"/>
          <w:szCs w:val="24"/>
          <w:lang w:val="uk-UA"/>
        </w:rPr>
        <w:t xml:space="preserve"> </w:t>
      </w:r>
      <w:r w:rsidRPr="00781A41">
        <w:rPr>
          <w:rFonts w:ascii="Times New Roman" w:hAnsi="Times New Roman" w:cs="Times New Roman"/>
          <w:i/>
          <w:sz w:val="24"/>
          <w:szCs w:val="24"/>
          <w:lang w:val="uk-UA"/>
        </w:rPr>
        <w:t>що становлять суспільний інтерес, - підприємства - емітенти цінних паперів, цінні папери яких допущені до торгів на фондових біржах або щодо цінних паперів яких здійснено публічну пропозицію, банки, страховики, недержавні пенсійні фонди, інші фінансові установи (крім інших фінансових установ та недержавних пенсійних фондів, що належать до мікропідприємств та малих підприємств)</w:t>
      </w:r>
      <w:r>
        <w:rPr>
          <w:rFonts w:ascii="Times New Roman" w:hAnsi="Times New Roman" w:cs="Times New Roman"/>
          <w:i/>
          <w:sz w:val="24"/>
          <w:szCs w:val="24"/>
          <w:lang w:val="uk-UA"/>
        </w:rPr>
        <w:t xml:space="preserve"> </w:t>
      </w:r>
      <w:r w:rsidRPr="00781A41">
        <w:rPr>
          <w:rFonts w:ascii="Times New Roman" w:hAnsi="Times New Roman" w:cs="Times New Roman"/>
          <w:i/>
          <w:sz w:val="24"/>
          <w:szCs w:val="24"/>
          <w:lang w:val="uk-UA"/>
        </w:rPr>
        <w:t>та підприємства, які відповідно до цього Закону належать до великих підприємств.»</w:t>
      </w:r>
    </w:p>
    <w:p w:rsidR="0074069F" w:rsidRDefault="0074069F" w:rsidP="0074069F">
      <w:pPr>
        <w:spacing w:after="0"/>
        <w:ind w:firstLine="708"/>
        <w:jc w:val="both"/>
        <w:rPr>
          <w:rFonts w:ascii="Times New Roman" w:hAnsi="Times New Roman" w:cs="Times New Roman"/>
          <w:i/>
          <w:sz w:val="24"/>
          <w:szCs w:val="24"/>
          <w:lang w:val="uk-UA"/>
        </w:rPr>
      </w:pPr>
    </w:p>
    <w:p w:rsidR="0074069F" w:rsidRDefault="0074069F" w:rsidP="0074069F">
      <w:pPr>
        <w:ind w:firstLine="851"/>
        <w:jc w:val="both"/>
        <w:rPr>
          <w:rFonts w:ascii="Helvetica" w:eastAsia="Times New Roman" w:hAnsi="Helvetica" w:cs="Helvetica"/>
          <w:color w:val="333333"/>
          <w:kern w:val="36"/>
          <w:sz w:val="24"/>
          <w:szCs w:val="24"/>
          <w:lang w:val="uk-UA" w:eastAsia="uk-UA"/>
        </w:rPr>
      </w:pPr>
      <w:r w:rsidRPr="007F456F">
        <w:rPr>
          <w:rFonts w:ascii="Helvetica" w:eastAsia="Times New Roman" w:hAnsi="Helvetica" w:cs="Helvetica"/>
          <w:color w:val="333333"/>
          <w:kern w:val="36"/>
          <w:sz w:val="24"/>
          <w:szCs w:val="24"/>
          <w:lang w:val="uk-UA" w:eastAsia="uk-UA"/>
        </w:rPr>
        <w:t>Поняття «обов’язковий аудит фінансової звітності» та «завдання з обов’язкового аудиту фінансової звітності» визначені Законом України «Про аудит фінансової звітності та аудиторську діяльність», введеним в дію з 1 жовтня 2018р.</w:t>
      </w:r>
    </w:p>
    <w:p w:rsidR="0074069F" w:rsidRPr="001C1727" w:rsidRDefault="0074069F" w:rsidP="0074069F">
      <w:pPr>
        <w:spacing w:after="0"/>
        <w:ind w:firstLine="709"/>
        <w:jc w:val="both"/>
        <w:rPr>
          <w:rFonts w:ascii="Times New Roman" w:hAnsi="Times New Roman" w:cs="Times New Roman"/>
          <w:i/>
          <w:sz w:val="24"/>
          <w:szCs w:val="24"/>
          <w:lang w:val="uk-UA"/>
        </w:rPr>
      </w:pPr>
      <w:r w:rsidRPr="001C1727">
        <w:rPr>
          <w:rFonts w:ascii="Times New Roman" w:hAnsi="Times New Roman" w:cs="Times New Roman"/>
          <w:i/>
          <w:sz w:val="24"/>
          <w:szCs w:val="24"/>
          <w:lang w:val="uk-UA"/>
        </w:rPr>
        <w:t xml:space="preserve"> «Обов’язковий аудит фінансової звітності - аудит фінансової звітності (консолідованої фінансової звітності) суб’єктів господарювання, які відповідно до законодавства зобов’язані </w:t>
      </w:r>
      <w:r w:rsidRPr="001C1727">
        <w:rPr>
          <w:rFonts w:ascii="Times New Roman" w:hAnsi="Times New Roman" w:cs="Times New Roman"/>
          <w:i/>
          <w:sz w:val="24"/>
          <w:szCs w:val="24"/>
          <w:lang w:val="uk-UA"/>
        </w:rPr>
        <w:lastRenderedPageBreak/>
        <w:t>оприлюднити або надати фінансову звітність (консолідовану фінансову звітність) користувачам фінансової звітності разом з аудиторським звітом, що проводиться суб’єктами аудиторської діяльності на підставах та в порядку, передбачених цим Законом».</w:t>
      </w:r>
    </w:p>
    <w:p w:rsidR="0074069F" w:rsidRPr="00336651" w:rsidRDefault="0074069F" w:rsidP="0074069F">
      <w:pPr>
        <w:ind w:firstLine="851"/>
        <w:jc w:val="both"/>
        <w:rPr>
          <w:rFonts w:ascii="Helvetica" w:eastAsia="Times New Roman" w:hAnsi="Helvetica" w:cs="Helvetica"/>
          <w:color w:val="333333"/>
          <w:kern w:val="36"/>
          <w:sz w:val="24"/>
          <w:szCs w:val="24"/>
          <w:lang w:val="uk-UA" w:eastAsia="uk-UA"/>
        </w:rPr>
      </w:pPr>
      <w:r w:rsidRPr="00130AD0">
        <w:rPr>
          <w:rFonts w:ascii="Times New Roman" w:hAnsi="Times New Roman" w:cs="Times New Roman"/>
          <w:i/>
          <w:sz w:val="24"/>
          <w:szCs w:val="24"/>
          <w:lang w:val="uk-UA"/>
        </w:rPr>
        <w:t xml:space="preserve">«Завдання з обов’язкового аудиту фінансової звітності - завдання з надання обґрунтованої впевненості, що приймається і виконується суб’єктом аудиторської діяльності відповідно до вимог цього Закону та міжнародних стандартів аудиту шляхом перевірки фінансової звітності або консолідованої фінансової звітності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або національних положень (стандартів) </w:t>
      </w:r>
      <w:r w:rsidRPr="00336651">
        <w:rPr>
          <w:rFonts w:ascii="Times New Roman" w:hAnsi="Times New Roman" w:cs="Times New Roman"/>
          <w:i/>
          <w:sz w:val="24"/>
          <w:szCs w:val="24"/>
          <w:lang w:val="uk-UA"/>
        </w:rPr>
        <w:t>бухгалтерського обліку та законів України».</w:t>
      </w:r>
    </w:p>
    <w:p w:rsidR="00967736" w:rsidRPr="00205D6C" w:rsidRDefault="00967736" w:rsidP="00967736">
      <w:pPr>
        <w:jc w:val="both"/>
        <w:rPr>
          <w:rFonts w:ascii="Times New Roman" w:eastAsia="Calibri" w:hAnsi="Times New Roman" w:cs="Times New Roman"/>
          <w:b/>
          <w:lang w:val="uk-UA"/>
        </w:rPr>
      </w:pPr>
      <w:r w:rsidRPr="00967736">
        <w:rPr>
          <w:rFonts w:ascii="Times New Roman" w:eastAsia="Calibri" w:hAnsi="Times New Roman" w:cs="Times New Roman"/>
          <w:b/>
          <w:lang w:val="uk-UA"/>
        </w:rPr>
        <w:t xml:space="preserve">1. </w:t>
      </w:r>
      <w:r w:rsidR="00205D6C" w:rsidRPr="00967736">
        <w:rPr>
          <w:rFonts w:ascii="Times New Roman" w:eastAsia="Calibri" w:hAnsi="Times New Roman" w:cs="Times New Roman"/>
          <w:b/>
          <w:lang w:val="uk-UA"/>
        </w:rPr>
        <w:t>Товариство з додатковою відповідальністю «Страхова компанія «Альфа-Гарант» 32382598 мале К, 65.12 фінанс</w:t>
      </w:r>
      <w:r w:rsidR="00205D6C">
        <w:rPr>
          <w:rFonts w:ascii="Times New Roman" w:eastAsia="Calibri" w:hAnsi="Times New Roman" w:cs="Times New Roman"/>
          <w:b/>
          <w:lang w:val="uk-UA"/>
        </w:rPr>
        <w:t>ова звітність рік Дирекція ТДВ 90000 90 16.03.2020 16.03.2020 аудиторському комітету</w:t>
      </w:r>
      <w:r w:rsidR="00205D6C" w:rsidRPr="00967736">
        <w:rPr>
          <w:rFonts w:ascii="Times New Roman" w:eastAsia="Calibri" w:hAnsi="Times New Roman" w:cs="Times New Roman"/>
          <w:b/>
          <w:lang w:val="uk-UA"/>
        </w:rPr>
        <w:t xml:space="preserve"> немодифікована </w:t>
      </w:r>
      <w:r w:rsidR="00205D6C" w:rsidRPr="00967736">
        <w:rPr>
          <w:rFonts w:ascii="Times New Roman" w:eastAsia="Calibri" w:hAnsi="Times New Roman" w:cs="Times New Roman"/>
          <w:b/>
          <w:lang w:val="en-US"/>
        </w:rPr>
        <w:t>https</w:t>
      </w:r>
      <w:r w:rsidR="00205D6C" w:rsidRPr="00967736">
        <w:rPr>
          <w:rFonts w:ascii="Times New Roman" w:eastAsia="Calibri" w:hAnsi="Times New Roman" w:cs="Times New Roman"/>
          <w:b/>
          <w:lang w:val="uk-UA"/>
        </w:rPr>
        <w:t>:\\</w:t>
      </w:r>
      <w:r w:rsidR="00205D6C" w:rsidRPr="00967736">
        <w:rPr>
          <w:rFonts w:ascii="Times New Roman" w:eastAsia="Calibri" w:hAnsi="Times New Roman" w:cs="Times New Roman"/>
          <w:b/>
          <w:lang w:val="en-US"/>
        </w:rPr>
        <w:t>alfagarant</w:t>
      </w:r>
      <w:r w:rsidR="00205D6C" w:rsidRPr="00967736">
        <w:rPr>
          <w:rFonts w:ascii="Times New Roman" w:eastAsia="Calibri" w:hAnsi="Times New Roman" w:cs="Times New Roman"/>
          <w:b/>
          <w:lang w:val="uk-UA"/>
        </w:rPr>
        <w:t>.</w:t>
      </w:r>
      <w:r w:rsidR="00205D6C" w:rsidRPr="00967736">
        <w:rPr>
          <w:rFonts w:ascii="Times New Roman" w:eastAsia="Calibri" w:hAnsi="Times New Roman" w:cs="Times New Roman"/>
          <w:b/>
          <w:lang w:val="en-US"/>
        </w:rPr>
        <w:t>com</w:t>
      </w:r>
    </w:p>
    <w:p w:rsidR="00A524E9" w:rsidRPr="00A524E9" w:rsidRDefault="00967736" w:rsidP="00967736">
      <w:pPr>
        <w:jc w:val="both"/>
        <w:rPr>
          <w:rFonts w:ascii="Times New Roman" w:eastAsia="Calibri" w:hAnsi="Times New Roman" w:cs="Times New Roman"/>
          <w:b/>
        </w:rPr>
      </w:pPr>
      <w:r w:rsidRPr="00967736">
        <w:rPr>
          <w:rFonts w:ascii="Times New Roman" w:eastAsia="Calibri" w:hAnsi="Times New Roman" w:cs="Times New Roman"/>
          <w:b/>
          <w:lang w:val="uk-UA"/>
        </w:rPr>
        <w:t xml:space="preserve">2. </w:t>
      </w:r>
      <w:r w:rsidR="00A524E9" w:rsidRPr="00A524E9">
        <w:rPr>
          <w:rFonts w:ascii="Times New Roman" w:eastAsia="Calibri" w:hAnsi="Times New Roman" w:cs="Times New Roman" w:hint="cs"/>
          <w:b/>
          <w:lang w:val="uk-UA"/>
        </w:rPr>
        <w:t>Приватне</w:t>
      </w:r>
      <w:r w:rsidR="00A524E9" w:rsidRPr="00A524E9">
        <w:rPr>
          <w:rFonts w:ascii="Times New Roman" w:eastAsia="Calibri" w:hAnsi="Times New Roman" w:cs="Times New Roman"/>
          <w:b/>
          <w:lang w:val="uk-UA"/>
        </w:rPr>
        <w:t xml:space="preserve"> </w:t>
      </w:r>
      <w:r w:rsidR="00A524E9" w:rsidRPr="00A524E9">
        <w:rPr>
          <w:rFonts w:ascii="Times New Roman" w:eastAsia="Calibri" w:hAnsi="Times New Roman" w:cs="Times New Roman" w:hint="cs"/>
          <w:b/>
          <w:lang w:val="uk-UA"/>
        </w:rPr>
        <w:t>Акціонерне</w:t>
      </w:r>
      <w:r w:rsidR="00A524E9" w:rsidRPr="00A524E9">
        <w:rPr>
          <w:rFonts w:ascii="Times New Roman" w:eastAsia="Calibri" w:hAnsi="Times New Roman" w:cs="Times New Roman"/>
          <w:b/>
          <w:lang w:val="uk-UA"/>
        </w:rPr>
        <w:t xml:space="preserve"> </w:t>
      </w:r>
      <w:r w:rsidR="00A524E9" w:rsidRPr="00A524E9">
        <w:rPr>
          <w:rFonts w:ascii="Times New Roman" w:eastAsia="Calibri" w:hAnsi="Times New Roman" w:cs="Times New Roman" w:hint="cs"/>
          <w:b/>
          <w:lang w:val="uk-UA"/>
        </w:rPr>
        <w:t>Товариство</w:t>
      </w:r>
      <w:r w:rsidR="00A524E9" w:rsidRPr="00A524E9">
        <w:rPr>
          <w:rFonts w:ascii="Times New Roman" w:eastAsia="Calibri" w:hAnsi="Times New Roman" w:cs="Times New Roman"/>
          <w:b/>
          <w:lang w:val="uk-UA"/>
        </w:rPr>
        <w:t xml:space="preserve"> "</w:t>
      </w:r>
      <w:r w:rsidR="00A524E9" w:rsidRPr="00A524E9">
        <w:rPr>
          <w:rFonts w:ascii="Times New Roman" w:eastAsia="Calibri" w:hAnsi="Times New Roman" w:cs="Times New Roman" w:hint="cs"/>
          <w:b/>
          <w:lang w:val="uk-UA"/>
        </w:rPr>
        <w:t>Страхова</w:t>
      </w:r>
      <w:r w:rsidR="00A524E9" w:rsidRPr="00A524E9">
        <w:rPr>
          <w:rFonts w:ascii="Times New Roman" w:eastAsia="Calibri" w:hAnsi="Times New Roman" w:cs="Times New Roman"/>
          <w:b/>
          <w:lang w:val="uk-UA"/>
        </w:rPr>
        <w:t xml:space="preserve"> </w:t>
      </w:r>
      <w:r w:rsidR="00A524E9" w:rsidRPr="00A524E9">
        <w:rPr>
          <w:rFonts w:ascii="Times New Roman" w:eastAsia="Calibri" w:hAnsi="Times New Roman" w:cs="Times New Roman" w:hint="cs"/>
          <w:b/>
          <w:lang w:val="uk-UA"/>
        </w:rPr>
        <w:t>компанія</w:t>
      </w:r>
      <w:r w:rsidR="00A524E9" w:rsidRPr="00A524E9">
        <w:rPr>
          <w:rFonts w:ascii="Times New Roman" w:eastAsia="Calibri" w:hAnsi="Times New Roman" w:cs="Times New Roman"/>
          <w:b/>
          <w:lang w:val="uk-UA"/>
        </w:rPr>
        <w:t xml:space="preserve"> "</w:t>
      </w:r>
      <w:r w:rsidR="00A524E9" w:rsidRPr="00A524E9">
        <w:rPr>
          <w:rFonts w:ascii="Times New Roman" w:eastAsia="Calibri" w:hAnsi="Times New Roman" w:cs="Times New Roman" w:hint="cs"/>
          <w:b/>
          <w:lang w:val="uk-UA"/>
        </w:rPr>
        <w:t>Амальтея</w:t>
      </w:r>
      <w:r w:rsidR="00A524E9" w:rsidRPr="00A524E9">
        <w:rPr>
          <w:rFonts w:ascii="Times New Roman" w:eastAsia="Calibri" w:hAnsi="Times New Roman" w:cs="Times New Roman"/>
          <w:b/>
          <w:lang w:val="uk-UA"/>
        </w:rPr>
        <w:t>"</w:t>
      </w:r>
      <w:r w:rsidR="00A524E9">
        <w:rPr>
          <w:rFonts w:ascii="Times New Roman" w:eastAsia="Calibri" w:hAnsi="Times New Roman" w:cs="Times New Roman"/>
          <w:b/>
          <w:lang w:val="uk-UA"/>
        </w:rPr>
        <w:t xml:space="preserve"> </w:t>
      </w:r>
      <w:r w:rsidR="00A524E9" w:rsidRPr="00A524E9">
        <w:rPr>
          <w:rFonts w:ascii="Times New Roman" w:eastAsia="Calibri" w:hAnsi="Times New Roman" w:cs="Times New Roman"/>
          <w:b/>
          <w:lang w:val="uk-UA"/>
        </w:rPr>
        <w:t>25017527</w:t>
      </w:r>
      <w:r w:rsidR="00A524E9">
        <w:rPr>
          <w:rFonts w:ascii="Times New Roman" w:eastAsia="Calibri" w:hAnsi="Times New Roman" w:cs="Times New Roman"/>
          <w:b/>
          <w:lang w:val="uk-UA"/>
        </w:rPr>
        <w:t xml:space="preserve"> мікро К, 65.12</w:t>
      </w:r>
      <w:r w:rsidRPr="00967736">
        <w:rPr>
          <w:rFonts w:ascii="Times New Roman" w:eastAsia="Calibri" w:hAnsi="Times New Roman" w:cs="Times New Roman"/>
          <w:b/>
          <w:lang w:val="uk-UA"/>
        </w:rPr>
        <w:t xml:space="preserve"> фінансова</w:t>
      </w:r>
      <w:r w:rsidR="00A524E9">
        <w:rPr>
          <w:rFonts w:ascii="Times New Roman" w:eastAsia="Calibri" w:hAnsi="Times New Roman" w:cs="Times New Roman"/>
          <w:b/>
          <w:lang w:val="uk-UA"/>
        </w:rPr>
        <w:t xml:space="preserve"> звітність рік Наглядова Рада 67000 105 28.04.2020 28.04.2020 наглядовій раді</w:t>
      </w:r>
      <w:r w:rsidRPr="00967736">
        <w:rPr>
          <w:rFonts w:ascii="Times New Roman" w:eastAsia="Calibri" w:hAnsi="Times New Roman" w:cs="Times New Roman"/>
          <w:b/>
          <w:lang w:val="uk-UA"/>
        </w:rPr>
        <w:t xml:space="preserve"> немодифікована </w:t>
      </w:r>
      <w:r w:rsidR="00A524E9" w:rsidRPr="00A524E9">
        <w:rPr>
          <w:rFonts w:ascii="Times New Roman" w:eastAsia="Calibri" w:hAnsi="Times New Roman" w:cs="Times New Roman"/>
          <w:b/>
          <w:lang w:val="en-US"/>
        </w:rPr>
        <w:t>https</w:t>
      </w:r>
      <w:r w:rsidR="00A524E9" w:rsidRPr="00A524E9">
        <w:rPr>
          <w:rFonts w:ascii="Times New Roman" w:eastAsia="Calibri" w:hAnsi="Times New Roman" w:cs="Times New Roman"/>
          <w:b/>
        </w:rPr>
        <w:t>://</w:t>
      </w:r>
      <w:r w:rsidR="00A524E9" w:rsidRPr="00A524E9">
        <w:rPr>
          <w:rFonts w:ascii="Times New Roman" w:eastAsia="Calibri" w:hAnsi="Times New Roman" w:cs="Times New Roman"/>
          <w:b/>
          <w:lang w:val="en-US"/>
        </w:rPr>
        <w:t>amaltea</w:t>
      </w:r>
      <w:r w:rsidR="00A524E9">
        <w:rPr>
          <w:rFonts w:ascii="Times New Roman" w:eastAsia="Calibri" w:hAnsi="Times New Roman" w:cs="Times New Roman"/>
          <w:b/>
        </w:rPr>
        <w:t>.</w:t>
      </w:r>
      <w:r w:rsidR="00A524E9" w:rsidRPr="00A524E9">
        <w:rPr>
          <w:rFonts w:ascii="Times New Roman" w:eastAsia="Calibri" w:hAnsi="Times New Roman" w:cs="Times New Roman"/>
          <w:b/>
          <w:lang w:val="en-US"/>
        </w:rPr>
        <w:t>com</w:t>
      </w:r>
      <w:r w:rsidR="00A524E9" w:rsidRPr="00A524E9">
        <w:rPr>
          <w:rFonts w:ascii="Times New Roman" w:eastAsia="Calibri" w:hAnsi="Times New Roman" w:cs="Times New Roman"/>
          <w:b/>
        </w:rPr>
        <w:t>.</w:t>
      </w:r>
      <w:r w:rsidR="00A524E9" w:rsidRPr="00A524E9">
        <w:rPr>
          <w:rFonts w:ascii="Times New Roman" w:eastAsia="Calibri" w:hAnsi="Times New Roman" w:cs="Times New Roman"/>
          <w:b/>
          <w:lang w:val="en-US"/>
        </w:rPr>
        <w:t>ua</w:t>
      </w:r>
    </w:p>
    <w:p w:rsidR="00967736" w:rsidRPr="00A524E9" w:rsidRDefault="00967736" w:rsidP="00967736">
      <w:pPr>
        <w:jc w:val="both"/>
        <w:rPr>
          <w:rFonts w:ascii="Times New Roman" w:eastAsia="Calibri" w:hAnsi="Times New Roman" w:cs="Times New Roman"/>
          <w:b/>
          <w:lang w:val="uk-UA"/>
        </w:rPr>
      </w:pPr>
      <w:r w:rsidRPr="00967736">
        <w:rPr>
          <w:rFonts w:ascii="Times New Roman" w:eastAsia="Calibri" w:hAnsi="Times New Roman" w:cs="Times New Roman"/>
          <w:b/>
          <w:lang w:val="uk-UA"/>
        </w:rPr>
        <w:t xml:space="preserve">3. </w:t>
      </w:r>
      <w:r w:rsidR="00A524E9" w:rsidRPr="00A524E9">
        <w:rPr>
          <w:rFonts w:ascii="Times New Roman" w:eastAsia="Calibri" w:hAnsi="Times New Roman" w:cs="Times New Roman" w:hint="cs"/>
          <w:b/>
          <w:lang w:val="uk-UA"/>
        </w:rPr>
        <w:t>Приватне</w:t>
      </w:r>
      <w:r w:rsidR="00A524E9" w:rsidRPr="00A524E9">
        <w:rPr>
          <w:rFonts w:ascii="Times New Roman" w:eastAsia="Calibri" w:hAnsi="Times New Roman" w:cs="Times New Roman"/>
          <w:b/>
          <w:lang w:val="uk-UA"/>
        </w:rPr>
        <w:t xml:space="preserve"> </w:t>
      </w:r>
      <w:r w:rsidR="00A524E9" w:rsidRPr="00A524E9">
        <w:rPr>
          <w:rFonts w:ascii="Times New Roman" w:eastAsia="Calibri" w:hAnsi="Times New Roman" w:cs="Times New Roman" w:hint="cs"/>
          <w:b/>
          <w:lang w:val="uk-UA"/>
        </w:rPr>
        <w:t>Акціонерне</w:t>
      </w:r>
      <w:r w:rsidR="00A524E9" w:rsidRPr="00A524E9">
        <w:rPr>
          <w:rFonts w:ascii="Times New Roman" w:eastAsia="Calibri" w:hAnsi="Times New Roman" w:cs="Times New Roman"/>
          <w:b/>
          <w:lang w:val="uk-UA"/>
        </w:rPr>
        <w:t xml:space="preserve"> </w:t>
      </w:r>
      <w:r w:rsidR="00A524E9" w:rsidRPr="00A524E9">
        <w:rPr>
          <w:rFonts w:ascii="Times New Roman" w:eastAsia="Calibri" w:hAnsi="Times New Roman" w:cs="Times New Roman" w:hint="cs"/>
          <w:b/>
          <w:lang w:val="uk-UA"/>
        </w:rPr>
        <w:t>Товариство</w:t>
      </w:r>
      <w:r w:rsidR="00A524E9" w:rsidRPr="00A524E9">
        <w:rPr>
          <w:rFonts w:ascii="Times New Roman" w:eastAsia="Calibri" w:hAnsi="Times New Roman" w:cs="Times New Roman"/>
          <w:b/>
          <w:lang w:val="uk-UA"/>
        </w:rPr>
        <w:t xml:space="preserve">  "</w:t>
      </w:r>
      <w:r w:rsidR="00A524E9" w:rsidRPr="00A524E9">
        <w:rPr>
          <w:rFonts w:ascii="Times New Roman" w:eastAsia="Calibri" w:hAnsi="Times New Roman" w:cs="Times New Roman" w:hint="cs"/>
          <w:b/>
          <w:lang w:val="uk-UA"/>
        </w:rPr>
        <w:t>Страхова</w:t>
      </w:r>
      <w:r w:rsidR="00A524E9" w:rsidRPr="00A524E9">
        <w:rPr>
          <w:rFonts w:ascii="Times New Roman" w:eastAsia="Calibri" w:hAnsi="Times New Roman" w:cs="Times New Roman"/>
          <w:b/>
          <w:lang w:val="uk-UA"/>
        </w:rPr>
        <w:t xml:space="preserve"> </w:t>
      </w:r>
      <w:r w:rsidR="00A524E9" w:rsidRPr="00A524E9">
        <w:rPr>
          <w:rFonts w:ascii="Times New Roman" w:eastAsia="Calibri" w:hAnsi="Times New Roman" w:cs="Times New Roman" w:hint="cs"/>
          <w:b/>
          <w:lang w:val="uk-UA"/>
        </w:rPr>
        <w:t>компанія</w:t>
      </w:r>
      <w:r w:rsidR="00A524E9" w:rsidRPr="00A524E9">
        <w:rPr>
          <w:rFonts w:ascii="Times New Roman" w:eastAsia="Calibri" w:hAnsi="Times New Roman" w:cs="Times New Roman"/>
          <w:b/>
          <w:lang w:val="uk-UA"/>
        </w:rPr>
        <w:t xml:space="preserve"> "</w:t>
      </w:r>
      <w:r w:rsidR="00A524E9" w:rsidRPr="00A524E9">
        <w:rPr>
          <w:rFonts w:ascii="Times New Roman" w:eastAsia="Calibri" w:hAnsi="Times New Roman" w:cs="Times New Roman" w:hint="cs"/>
          <w:b/>
          <w:lang w:val="uk-UA"/>
        </w:rPr>
        <w:t>Інтер</w:t>
      </w:r>
      <w:r w:rsidR="00A524E9" w:rsidRPr="00A524E9">
        <w:rPr>
          <w:rFonts w:ascii="Times New Roman" w:eastAsia="Calibri" w:hAnsi="Times New Roman" w:cs="Times New Roman"/>
          <w:b/>
          <w:lang w:val="uk-UA"/>
        </w:rPr>
        <w:t>-</w:t>
      </w:r>
      <w:r w:rsidR="00A524E9" w:rsidRPr="00A524E9">
        <w:rPr>
          <w:rFonts w:ascii="Times New Roman" w:eastAsia="Calibri" w:hAnsi="Times New Roman" w:cs="Times New Roman" w:hint="cs"/>
          <w:b/>
          <w:lang w:val="uk-UA"/>
        </w:rPr>
        <w:t>Поліс</w:t>
      </w:r>
      <w:r w:rsidR="00A524E9" w:rsidRPr="00A524E9">
        <w:rPr>
          <w:rFonts w:ascii="Times New Roman" w:eastAsia="Calibri" w:hAnsi="Times New Roman" w:cs="Times New Roman"/>
          <w:b/>
          <w:lang w:val="uk-UA"/>
        </w:rPr>
        <w:t>"</w:t>
      </w:r>
      <w:r w:rsidR="00A524E9">
        <w:rPr>
          <w:rFonts w:ascii="Times New Roman" w:eastAsia="Calibri" w:hAnsi="Times New Roman" w:cs="Times New Roman"/>
          <w:b/>
          <w:lang w:val="uk-UA"/>
        </w:rPr>
        <w:t xml:space="preserve"> </w:t>
      </w:r>
      <w:r w:rsidR="00A524E9" w:rsidRPr="00A524E9">
        <w:rPr>
          <w:rFonts w:ascii="Times New Roman" w:eastAsia="Calibri" w:hAnsi="Times New Roman" w:cs="Times New Roman"/>
          <w:b/>
          <w:lang w:val="uk-UA"/>
        </w:rPr>
        <w:t>19350062</w:t>
      </w:r>
      <w:r w:rsidR="00A524E9">
        <w:rPr>
          <w:rFonts w:ascii="Times New Roman" w:eastAsia="Calibri" w:hAnsi="Times New Roman" w:cs="Times New Roman"/>
          <w:b/>
          <w:lang w:val="uk-UA"/>
        </w:rPr>
        <w:t xml:space="preserve"> мікро</w:t>
      </w:r>
      <w:r w:rsidRPr="00967736">
        <w:rPr>
          <w:rFonts w:ascii="Times New Roman" w:eastAsia="Calibri" w:hAnsi="Times New Roman" w:cs="Times New Roman"/>
          <w:b/>
          <w:lang w:val="uk-UA"/>
        </w:rPr>
        <w:t xml:space="preserve"> К, 65.12 фінансова звітність </w:t>
      </w:r>
      <w:r w:rsidR="00A524E9">
        <w:rPr>
          <w:rFonts w:ascii="Times New Roman" w:eastAsia="Calibri" w:hAnsi="Times New Roman" w:cs="Times New Roman"/>
          <w:b/>
          <w:lang w:val="uk-UA"/>
        </w:rPr>
        <w:t>рік Наглядова Рада 105000 105 10.03.2020 10.03.2020 наглядовій раді немодифікована</w:t>
      </w:r>
      <w:r w:rsidRPr="00967736">
        <w:rPr>
          <w:rFonts w:ascii="Times New Roman" w:eastAsia="Calibri" w:hAnsi="Times New Roman" w:cs="Times New Roman"/>
          <w:b/>
          <w:lang w:val="uk-UA"/>
        </w:rPr>
        <w:t xml:space="preserve"> </w:t>
      </w:r>
      <w:r w:rsidR="00A524E9" w:rsidRPr="00A524E9">
        <w:rPr>
          <w:rFonts w:ascii="Times New Roman" w:eastAsia="Calibri" w:hAnsi="Times New Roman" w:cs="Times New Roman"/>
          <w:b/>
          <w:lang w:val="en-US"/>
        </w:rPr>
        <w:t>http</w:t>
      </w:r>
      <w:r w:rsidR="00A524E9" w:rsidRPr="00A524E9">
        <w:rPr>
          <w:rFonts w:ascii="Times New Roman" w:eastAsia="Calibri" w:hAnsi="Times New Roman" w:cs="Times New Roman"/>
          <w:b/>
        </w:rPr>
        <w:t>://</w:t>
      </w:r>
      <w:r w:rsidR="00A524E9" w:rsidRPr="00A524E9">
        <w:rPr>
          <w:rFonts w:ascii="Times New Roman" w:eastAsia="Calibri" w:hAnsi="Times New Roman" w:cs="Times New Roman"/>
          <w:b/>
          <w:lang w:val="en-US"/>
        </w:rPr>
        <w:t>www</w:t>
      </w:r>
      <w:r w:rsidR="00A524E9" w:rsidRPr="00A524E9">
        <w:rPr>
          <w:rFonts w:ascii="Times New Roman" w:eastAsia="Calibri" w:hAnsi="Times New Roman" w:cs="Times New Roman"/>
          <w:b/>
        </w:rPr>
        <w:t>.</w:t>
      </w:r>
      <w:r w:rsidR="00A524E9" w:rsidRPr="00A524E9">
        <w:rPr>
          <w:rFonts w:ascii="Times New Roman" w:eastAsia="Calibri" w:hAnsi="Times New Roman" w:cs="Times New Roman"/>
          <w:b/>
          <w:lang w:val="en-US"/>
        </w:rPr>
        <w:t>inter</w:t>
      </w:r>
      <w:r w:rsidR="00A524E9" w:rsidRPr="00A524E9">
        <w:rPr>
          <w:rFonts w:ascii="Times New Roman" w:eastAsia="Calibri" w:hAnsi="Times New Roman" w:cs="Times New Roman"/>
          <w:b/>
        </w:rPr>
        <w:t>-</w:t>
      </w:r>
      <w:r w:rsidR="00A524E9" w:rsidRPr="00A524E9">
        <w:rPr>
          <w:rFonts w:ascii="Times New Roman" w:eastAsia="Calibri" w:hAnsi="Times New Roman" w:cs="Times New Roman"/>
          <w:b/>
          <w:lang w:val="en-US"/>
        </w:rPr>
        <w:t>policy</w:t>
      </w:r>
      <w:r w:rsidR="00A524E9" w:rsidRPr="00A524E9">
        <w:rPr>
          <w:rFonts w:ascii="Times New Roman" w:eastAsia="Calibri" w:hAnsi="Times New Roman" w:cs="Times New Roman"/>
          <w:b/>
        </w:rPr>
        <w:t>.</w:t>
      </w:r>
      <w:r w:rsidR="00A524E9" w:rsidRPr="00A524E9">
        <w:rPr>
          <w:rFonts w:ascii="Times New Roman" w:eastAsia="Calibri" w:hAnsi="Times New Roman" w:cs="Times New Roman"/>
          <w:b/>
          <w:lang w:val="en-US"/>
        </w:rPr>
        <w:t>com</w:t>
      </w:r>
      <w:r w:rsidR="00A524E9">
        <w:rPr>
          <w:rFonts w:ascii="Times New Roman" w:eastAsia="Calibri" w:hAnsi="Times New Roman" w:cs="Times New Roman"/>
          <w:b/>
          <w:lang w:val="uk-UA"/>
        </w:rPr>
        <w:t>.</w:t>
      </w:r>
    </w:p>
    <w:p w:rsidR="00967736" w:rsidRPr="00967736" w:rsidRDefault="00967736" w:rsidP="00967736">
      <w:pPr>
        <w:jc w:val="both"/>
        <w:rPr>
          <w:rFonts w:ascii="Times New Roman" w:eastAsia="Calibri" w:hAnsi="Times New Roman" w:cs="Times New Roman"/>
          <w:b/>
        </w:rPr>
      </w:pPr>
      <w:r w:rsidRPr="00967736">
        <w:rPr>
          <w:rFonts w:ascii="Times New Roman" w:eastAsia="Calibri" w:hAnsi="Times New Roman" w:cs="Times New Roman"/>
          <w:b/>
          <w:lang w:val="uk-UA"/>
        </w:rPr>
        <w:t>4. Приватне акціонерне товариство «Страхова Група «Ю.БІ.АЙ.КООП» 31113488 мале К, 65.12 фінансова</w:t>
      </w:r>
      <w:r w:rsidR="00A524E9">
        <w:rPr>
          <w:rFonts w:ascii="Times New Roman" w:eastAsia="Calibri" w:hAnsi="Times New Roman" w:cs="Times New Roman"/>
          <w:b/>
          <w:lang w:val="uk-UA"/>
        </w:rPr>
        <w:t xml:space="preserve"> звітність рік Наглядова Рада 100000 200 03.03.2020 03.03.2020 наглядовій раді</w:t>
      </w:r>
      <w:r w:rsidRPr="00967736">
        <w:rPr>
          <w:rFonts w:ascii="Times New Roman" w:eastAsia="Calibri" w:hAnsi="Times New Roman" w:cs="Times New Roman"/>
          <w:b/>
          <w:lang w:val="uk-UA"/>
        </w:rPr>
        <w:t xml:space="preserve"> немодифікована</w:t>
      </w:r>
      <w:r w:rsidRPr="00967736">
        <w:rPr>
          <w:rFonts w:ascii="Times New Roman" w:eastAsia="Calibri" w:hAnsi="Times New Roman" w:cs="Times New Roman"/>
          <w:b/>
        </w:rPr>
        <w:t xml:space="preserve"> </w:t>
      </w:r>
      <w:r w:rsidRPr="00967736">
        <w:rPr>
          <w:rFonts w:ascii="Times New Roman" w:eastAsia="Calibri" w:hAnsi="Times New Roman" w:cs="Times New Roman"/>
          <w:b/>
          <w:lang w:val="en-US"/>
        </w:rPr>
        <w:t>https</w:t>
      </w:r>
      <w:r w:rsidRPr="00967736">
        <w:rPr>
          <w:rFonts w:ascii="Times New Roman" w:eastAsia="Calibri" w:hAnsi="Times New Roman" w:cs="Times New Roman"/>
          <w:b/>
          <w:lang w:val="uk-UA"/>
        </w:rPr>
        <w:t>:\\</w:t>
      </w:r>
      <w:r w:rsidRPr="00967736">
        <w:rPr>
          <w:rFonts w:ascii="Times New Roman" w:eastAsia="Calibri" w:hAnsi="Times New Roman" w:cs="Times New Roman"/>
          <w:b/>
          <w:lang w:val="en-US"/>
        </w:rPr>
        <w:t>www</w:t>
      </w:r>
      <w:r w:rsidRPr="00967736">
        <w:rPr>
          <w:rFonts w:ascii="Times New Roman" w:eastAsia="Calibri" w:hAnsi="Times New Roman" w:cs="Times New Roman"/>
          <w:b/>
        </w:rPr>
        <w:t>.</w:t>
      </w:r>
      <w:r w:rsidRPr="00967736">
        <w:rPr>
          <w:rFonts w:ascii="Times New Roman" w:eastAsia="Calibri" w:hAnsi="Times New Roman" w:cs="Times New Roman"/>
          <w:b/>
          <w:lang w:val="en-US"/>
        </w:rPr>
        <w:t>ubi</w:t>
      </w:r>
      <w:r w:rsidRPr="00967736">
        <w:rPr>
          <w:rFonts w:ascii="Times New Roman" w:eastAsia="Calibri" w:hAnsi="Times New Roman" w:cs="Times New Roman"/>
          <w:b/>
        </w:rPr>
        <w:t>.</w:t>
      </w:r>
      <w:r w:rsidRPr="00967736">
        <w:rPr>
          <w:rFonts w:ascii="Times New Roman" w:eastAsia="Calibri" w:hAnsi="Times New Roman" w:cs="Times New Roman"/>
          <w:b/>
          <w:lang w:val="en-US"/>
        </w:rPr>
        <w:t>ua</w:t>
      </w:r>
    </w:p>
    <w:p w:rsidR="00967736" w:rsidRPr="00967736" w:rsidRDefault="00967736" w:rsidP="00967736">
      <w:pPr>
        <w:jc w:val="both"/>
        <w:rPr>
          <w:rFonts w:ascii="Times New Roman" w:eastAsia="Calibri" w:hAnsi="Times New Roman" w:cs="Times New Roman"/>
          <w:b/>
          <w:lang w:val="uk-UA"/>
        </w:rPr>
      </w:pPr>
      <w:r w:rsidRPr="00967736">
        <w:rPr>
          <w:rFonts w:ascii="Times New Roman" w:eastAsia="Calibri" w:hAnsi="Times New Roman" w:cs="Times New Roman"/>
          <w:b/>
          <w:lang w:val="uk-UA"/>
        </w:rPr>
        <w:t>5. Товариство з додатковою відповідальністю «Страхова компанія «</w:t>
      </w:r>
      <w:r w:rsidR="004D7435">
        <w:rPr>
          <w:rFonts w:ascii="Times New Roman" w:eastAsia="Calibri" w:hAnsi="Times New Roman" w:cs="Times New Roman"/>
          <w:b/>
          <w:lang w:val="uk-UA"/>
        </w:rPr>
        <w:t>Ніка» 30415998 мале</w:t>
      </w:r>
      <w:r w:rsidRPr="00967736">
        <w:rPr>
          <w:rFonts w:ascii="Times New Roman" w:eastAsia="Calibri" w:hAnsi="Times New Roman" w:cs="Times New Roman"/>
          <w:b/>
          <w:lang w:val="uk-UA"/>
        </w:rPr>
        <w:t xml:space="preserve"> К, 65.12 фінансова звітність рік загаль</w:t>
      </w:r>
      <w:r w:rsidR="004D7435">
        <w:rPr>
          <w:rFonts w:ascii="Times New Roman" w:eastAsia="Calibri" w:hAnsi="Times New Roman" w:cs="Times New Roman"/>
          <w:b/>
          <w:lang w:val="uk-UA"/>
        </w:rPr>
        <w:t>ні збори учасників товариства 90000 90 27.03.2020 27.05.2020</w:t>
      </w:r>
      <w:r w:rsidRPr="00967736">
        <w:rPr>
          <w:rFonts w:ascii="Times New Roman" w:eastAsia="Calibri" w:hAnsi="Times New Roman" w:cs="Times New Roman"/>
          <w:b/>
          <w:lang w:val="uk-UA"/>
        </w:rPr>
        <w:t xml:space="preserve"> ревізійній комісії думка із застереженням </w:t>
      </w:r>
      <w:r w:rsidRPr="00967736">
        <w:rPr>
          <w:rFonts w:ascii="Times New Roman" w:eastAsia="Calibri" w:hAnsi="Times New Roman" w:cs="Times New Roman"/>
          <w:b/>
          <w:lang w:val="en-US"/>
        </w:rPr>
        <w:t>https</w:t>
      </w:r>
      <w:r w:rsidRPr="00967736">
        <w:rPr>
          <w:rFonts w:ascii="Times New Roman" w:eastAsia="Calibri" w:hAnsi="Times New Roman" w:cs="Times New Roman"/>
          <w:b/>
          <w:lang w:val="uk-UA"/>
        </w:rPr>
        <w:t>:\\</w:t>
      </w:r>
      <w:r w:rsidRPr="00967736">
        <w:rPr>
          <w:rFonts w:ascii="Times New Roman" w:eastAsia="Calibri" w:hAnsi="Times New Roman" w:cs="Times New Roman"/>
          <w:b/>
          <w:lang w:val="en-US"/>
        </w:rPr>
        <w:t>nika</w:t>
      </w:r>
      <w:r w:rsidRPr="00967736">
        <w:rPr>
          <w:rFonts w:ascii="Times New Roman" w:eastAsia="Calibri" w:hAnsi="Times New Roman" w:cs="Times New Roman"/>
          <w:b/>
          <w:lang w:val="uk-UA"/>
        </w:rPr>
        <w:t>.</w:t>
      </w:r>
      <w:r w:rsidRPr="00967736">
        <w:rPr>
          <w:rFonts w:ascii="Times New Roman" w:eastAsia="Calibri" w:hAnsi="Times New Roman" w:cs="Times New Roman"/>
          <w:b/>
          <w:lang w:val="en-US"/>
        </w:rPr>
        <w:t>uafin</w:t>
      </w:r>
      <w:r w:rsidRPr="00967736">
        <w:rPr>
          <w:rFonts w:ascii="Times New Roman" w:eastAsia="Calibri" w:hAnsi="Times New Roman" w:cs="Times New Roman"/>
          <w:b/>
          <w:lang w:val="uk-UA"/>
        </w:rPr>
        <w:t>.</w:t>
      </w:r>
      <w:r w:rsidRPr="00967736">
        <w:rPr>
          <w:rFonts w:ascii="Times New Roman" w:eastAsia="Calibri" w:hAnsi="Times New Roman" w:cs="Times New Roman"/>
          <w:b/>
          <w:lang w:val="en-US"/>
        </w:rPr>
        <w:t>net</w:t>
      </w:r>
    </w:p>
    <w:p w:rsidR="004D7435" w:rsidRPr="004D7435" w:rsidRDefault="00967736" w:rsidP="004D7435">
      <w:pPr>
        <w:jc w:val="both"/>
        <w:rPr>
          <w:rFonts w:ascii="Times New Roman" w:eastAsia="Times New Roman" w:hAnsi="Times New Roman" w:cs="Times New Roman"/>
          <w:u w:val="single"/>
          <w:lang w:eastAsia="ru-RU"/>
        </w:rPr>
      </w:pPr>
      <w:r w:rsidRPr="00967736">
        <w:rPr>
          <w:rFonts w:ascii="Times New Roman" w:eastAsia="Calibri" w:hAnsi="Times New Roman" w:cs="Times New Roman"/>
          <w:b/>
          <w:lang w:val="uk-UA"/>
        </w:rPr>
        <w:t xml:space="preserve">6. </w:t>
      </w:r>
      <w:r w:rsidR="004D7435" w:rsidRPr="004D7435">
        <w:rPr>
          <w:rFonts w:ascii="Times New Roman" w:eastAsia="Calibri" w:hAnsi="Times New Roman" w:cs="Times New Roman" w:hint="cs"/>
          <w:b/>
          <w:lang w:val="uk-UA"/>
        </w:rPr>
        <w:t>Приватне</w:t>
      </w:r>
      <w:r w:rsidR="004D7435" w:rsidRPr="004D7435">
        <w:rPr>
          <w:rFonts w:ascii="Times New Roman" w:eastAsia="Calibri" w:hAnsi="Times New Roman" w:cs="Times New Roman"/>
          <w:b/>
          <w:lang w:val="uk-UA"/>
        </w:rPr>
        <w:t xml:space="preserve"> </w:t>
      </w:r>
      <w:r w:rsidR="004D7435" w:rsidRPr="004D7435">
        <w:rPr>
          <w:rFonts w:ascii="Times New Roman" w:eastAsia="Calibri" w:hAnsi="Times New Roman" w:cs="Times New Roman" w:hint="cs"/>
          <w:b/>
          <w:lang w:val="uk-UA"/>
        </w:rPr>
        <w:t>Акціонерне</w:t>
      </w:r>
      <w:r w:rsidR="004D7435" w:rsidRPr="004D7435">
        <w:rPr>
          <w:rFonts w:ascii="Times New Roman" w:eastAsia="Calibri" w:hAnsi="Times New Roman" w:cs="Times New Roman"/>
          <w:b/>
          <w:lang w:val="uk-UA"/>
        </w:rPr>
        <w:t xml:space="preserve"> </w:t>
      </w:r>
      <w:r w:rsidR="004D7435" w:rsidRPr="004D7435">
        <w:rPr>
          <w:rFonts w:ascii="Times New Roman" w:eastAsia="Calibri" w:hAnsi="Times New Roman" w:cs="Times New Roman" w:hint="cs"/>
          <w:b/>
          <w:lang w:val="uk-UA"/>
        </w:rPr>
        <w:t>Товариство</w:t>
      </w:r>
      <w:r w:rsidR="004D7435" w:rsidRPr="004D7435">
        <w:rPr>
          <w:rFonts w:ascii="Times New Roman" w:eastAsia="Calibri" w:hAnsi="Times New Roman" w:cs="Times New Roman"/>
          <w:b/>
          <w:lang w:val="uk-UA"/>
        </w:rPr>
        <w:t xml:space="preserve"> </w:t>
      </w:r>
      <w:r w:rsidR="004D7435" w:rsidRPr="004D7435">
        <w:rPr>
          <w:rFonts w:ascii="Times New Roman" w:eastAsia="Calibri" w:hAnsi="Times New Roman" w:cs="Times New Roman" w:hint="cs"/>
          <w:b/>
          <w:lang w:val="uk-UA"/>
        </w:rPr>
        <w:t>АТ</w:t>
      </w:r>
      <w:r w:rsidR="004D7435" w:rsidRPr="004D7435">
        <w:rPr>
          <w:rFonts w:ascii="Times New Roman" w:eastAsia="Calibri" w:hAnsi="Times New Roman" w:cs="Times New Roman"/>
          <w:b/>
          <w:lang w:val="uk-UA"/>
        </w:rPr>
        <w:t xml:space="preserve"> "</w:t>
      </w:r>
      <w:r w:rsidR="004D7435" w:rsidRPr="004D7435">
        <w:rPr>
          <w:rFonts w:ascii="Times New Roman" w:eastAsia="Calibri" w:hAnsi="Times New Roman" w:cs="Times New Roman" w:hint="cs"/>
          <w:b/>
          <w:lang w:val="uk-UA"/>
        </w:rPr>
        <w:t>Страхова</w:t>
      </w:r>
      <w:r w:rsidR="004D7435" w:rsidRPr="004D7435">
        <w:rPr>
          <w:rFonts w:ascii="Times New Roman" w:eastAsia="Calibri" w:hAnsi="Times New Roman" w:cs="Times New Roman"/>
          <w:b/>
          <w:lang w:val="uk-UA"/>
        </w:rPr>
        <w:t xml:space="preserve"> </w:t>
      </w:r>
      <w:r w:rsidR="004D7435" w:rsidRPr="004D7435">
        <w:rPr>
          <w:rFonts w:ascii="Times New Roman" w:eastAsia="Calibri" w:hAnsi="Times New Roman" w:cs="Times New Roman" w:hint="cs"/>
          <w:b/>
          <w:lang w:val="uk-UA"/>
        </w:rPr>
        <w:t>компанія</w:t>
      </w:r>
      <w:r w:rsidR="004D7435" w:rsidRPr="004D7435">
        <w:rPr>
          <w:rFonts w:ascii="Times New Roman" w:eastAsia="Calibri" w:hAnsi="Times New Roman" w:cs="Times New Roman"/>
          <w:b/>
          <w:lang w:val="uk-UA"/>
        </w:rPr>
        <w:t xml:space="preserve"> "</w:t>
      </w:r>
      <w:r w:rsidR="004D7435" w:rsidRPr="004D7435">
        <w:rPr>
          <w:rFonts w:ascii="Times New Roman" w:eastAsia="Calibri" w:hAnsi="Times New Roman" w:cs="Times New Roman" w:hint="cs"/>
          <w:b/>
          <w:lang w:val="uk-UA"/>
        </w:rPr>
        <w:t>Аско</w:t>
      </w:r>
      <w:r w:rsidR="004D7435" w:rsidRPr="004D7435">
        <w:rPr>
          <w:rFonts w:ascii="Times New Roman" w:eastAsia="Calibri" w:hAnsi="Times New Roman" w:cs="Times New Roman"/>
          <w:b/>
          <w:lang w:val="uk-UA"/>
        </w:rPr>
        <w:t>-</w:t>
      </w:r>
      <w:r w:rsidR="004D7435" w:rsidRPr="004D7435">
        <w:rPr>
          <w:rFonts w:ascii="Times New Roman" w:eastAsia="Calibri" w:hAnsi="Times New Roman" w:cs="Times New Roman" w:hint="cs"/>
          <w:b/>
          <w:lang w:val="uk-UA"/>
        </w:rPr>
        <w:t>Медсервіс</w:t>
      </w:r>
      <w:r w:rsidR="004D7435" w:rsidRPr="004D7435">
        <w:rPr>
          <w:rFonts w:ascii="Times New Roman" w:eastAsia="Calibri" w:hAnsi="Times New Roman" w:cs="Times New Roman"/>
          <w:b/>
          <w:lang w:val="uk-UA"/>
        </w:rPr>
        <w:t>"</w:t>
      </w:r>
      <w:r w:rsidR="004D7435">
        <w:rPr>
          <w:rFonts w:ascii="Times New Roman" w:eastAsia="Calibri" w:hAnsi="Times New Roman" w:cs="Times New Roman"/>
          <w:b/>
          <w:lang w:val="uk-UA"/>
        </w:rPr>
        <w:t xml:space="preserve"> </w:t>
      </w:r>
      <w:r w:rsidR="004D7435" w:rsidRPr="004D7435">
        <w:rPr>
          <w:rFonts w:ascii="Times New Roman" w:eastAsia="Calibri" w:hAnsi="Times New Roman" w:cs="Times New Roman"/>
          <w:b/>
          <w:lang w:val="uk-UA"/>
        </w:rPr>
        <w:t>13550765</w:t>
      </w:r>
      <w:r w:rsidRPr="00967736">
        <w:rPr>
          <w:rFonts w:ascii="Times New Roman" w:eastAsia="Calibri" w:hAnsi="Times New Roman" w:cs="Times New Roman"/>
          <w:b/>
          <w:lang w:val="uk-UA"/>
        </w:rPr>
        <w:t xml:space="preserve"> мале К, 65.12 фіна</w:t>
      </w:r>
      <w:r w:rsidR="004D7435">
        <w:rPr>
          <w:rFonts w:ascii="Times New Roman" w:eastAsia="Calibri" w:hAnsi="Times New Roman" w:cs="Times New Roman"/>
          <w:b/>
          <w:lang w:val="uk-UA"/>
        </w:rPr>
        <w:t xml:space="preserve">нсова звітність рік загальні збори учасників 100000 100 26.05.2020 26.05.2020 аудиторському комітету думка із застереженням </w:t>
      </w:r>
      <w:r w:rsidRPr="004D7435">
        <w:rPr>
          <w:rFonts w:ascii="Times New Roman" w:eastAsia="Calibri" w:hAnsi="Times New Roman" w:cs="Times New Roman"/>
          <w:b/>
          <w:sz w:val="24"/>
          <w:szCs w:val="24"/>
          <w:lang w:val="uk-UA"/>
        </w:rPr>
        <w:t xml:space="preserve"> </w:t>
      </w:r>
      <w:hyperlink r:id="rId9" w:history="1">
        <w:r w:rsidR="004D7435" w:rsidRPr="004D7435">
          <w:rPr>
            <w:rFonts w:ascii="Times New Roman" w:eastAsia="Times New Roman" w:hAnsi="Times New Roman" w:cs="Times New Roman"/>
            <w:sz w:val="24"/>
            <w:szCs w:val="24"/>
            <w:u w:val="single"/>
            <w:lang w:eastAsia="ru-RU"/>
          </w:rPr>
          <w:t>http://ams.com.ua</w:t>
        </w:r>
      </w:hyperlink>
    </w:p>
    <w:p w:rsidR="00967736" w:rsidRPr="00967736" w:rsidRDefault="00967736" w:rsidP="00967736">
      <w:pPr>
        <w:jc w:val="both"/>
        <w:rPr>
          <w:rFonts w:ascii="Times New Roman" w:eastAsia="Calibri" w:hAnsi="Times New Roman" w:cs="Times New Roman"/>
          <w:b/>
        </w:rPr>
      </w:pPr>
      <w:r w:rsidRPr="00967736">
        <w:rPr>
          <w:rFonts w:ascii="Times New Roman" w:eastAsia="Calibri" w:hAnsi="Times New Roman" w:cs="Times New Roman"/>
          <w:b/>
          <w:lang w:val="uk-UA"/>
        </w:rPr>
        <w:t>7. Приватне акціонерне товариство «Страхова Компанія «Форміка» 22917331 мале К, 65.12 фінансова звіт</w:t>
      </w:r>
      <w:r w:rsidR="004D7435">
        <w:rPr>
          <w:rFonts w:ascii="Times New Roman" w:eastAsia="Calibri" w:hAnsi="Times New Roman" w:cs="Times New Roman"/>
          <w:b/>
          <w:lang w:val="uk-UA"/>
        </w:rPr>
        <w:t>ність рік виконавчий орган 65000 65 28.04.2020 28.04.2020</w:t>
      </w:r>
      <w:r w:rsidRPr="00967736">
        <w:rPr>
          <w:rFonts w:ascii="Times New Roman" w:eastAsia="Calibri" w:hAnsi="Times New Roman" w:cs="Times New Roman"/>
          <w:b/>
          <w:lang w:val="uk-UA"/>
        </w:rPr>
        <w:t xml:space="preserve"> керівництву думка із застереженням</w:t>
      </w:r>
      <w:r w:rsidRPr="00967736">
        <w:rPr>
          <w:rFonts w:ascii="Times New Roman" w:eastAsia="Calibri" w:hAnsi="Times New Roman" w:cs="Times New Roman"/>
          <w:b/>
        </w:rPr>
        <w:t xml:space="preserve"> </w:t>
      </w:r>
      <w:r w:rsidRPr="00967736">
        <w:rPr>
          <w:rFonts w:ascii="Times New Roman" w:eastAsia="Calibri" w:hAnsi="Times New Roman" w:cs="Times New Roman"/>
          <w:b/>
          <w:lang w:val="en-US"/>
        </w:rPr>
        <w:t>https</w:t>
      </w:r>
      <w:r w:rsidRPr="00967736">
        <w:rPr>
          <w:rFonts w:ascii="Times New Roman" w:eastAsia="Calibri" w:hAnsi="Times New Roman" w:cs="Times New Roman"/>
          <w:b/>
          <w:lang w:val="uk-UA"/>
        </w:rPr>
        <w:t>:\\</w:t>
      </w:r>
      <w:r w:rsidRPr="00967736">
        <w:rPr>
          <w:rFonts w:ascii="Times New Roman" w:eastAsia="Calibri" w:hAnsi="Times New Roman" w:cs="Times New Roman"/>
          <w:b/>
          <w:lang w:val="en-US"/>
        </w:rPr>
        <w:t>formika</w:t>
      </w:r>
      <w:r w:rsidRPr="00967736">
        <w:rPr>
          <w:rFonts w:ascii="Times New Roman" w:eastAsia="Calibri" w:hAnsi="Times New Roman" w:cs="Times New Roman"/>
          <w:b/>
        </w:rPr>
        <w:t>.</w:t>
      </w:r>
      <w:r w:rsidRPr="00967736">
        <w:rPr>
          <w:rFonts w:ascii="Times New Roman" w:eastAsia="Calibri" w:hAnsi="Times New Roman" w:cs="Times New Roman"/>
          <w:b/>
          <w:lang w:val="en-US"/>
        </w:rPr>
        <w:t>com</w:t>
      </w:r>
      <w:r w:rsidRPr="00967736">
        <w:rPr>
          <w:rFonts w:ascii="Times New Roman" w:eastAsia="Calibri" w:hAnsi="Times New Roman" w:cs="Times New Roman"/>
          <w:b/>
        </w:rPr>
        <w:t>.</w:t>
      </w:r>
      <w:r w:rsidRPr="00967736">
        <w:rPr>
          <w:rFonts w:ascii="Times New Roman" w:eastAsia="Calibri" w:hAnsi="Times New Roman" w:cs="Times New Roman"/>
          <w:b/>
          <w:lang w:val="en-US"/>
        </w:rPr>
        <w:t>ua</w:t>
      </w:r>
    </w:p>
    <w:p w:rsidR="00967736" w:rsidRPr="00967736" w:rsidRDefault="00967736" w:rsidP="00967736">
      <w:pPr>
        <w:jc w:val="both"/>
        <w:rPr>
          <w:rFonts w:ascii="Times New Roman" w:eastAsia="Calibri" w:hAnsi="Times New Roman" w:cs="Times New Roman"/>
          <w:b/>
          <w:lang w:val="uk-UA"/>
        </w:rPr>
      </w:pPr>
      <w:r w:rsidRPr="00967736">
        <w:rPr>
          <w:rFonts w:ascii="Times New Roman" w:eastAsia="Calibri" w:hAnsi="Times New Roman" w:cs="Times New Roman"/>
          <w:b/>
          <w:lang w:val="uk-UA"/>
        </w:rPr>
        <w:t>8. Товариство з додатковою відповідальністю «Страхова компанія «Гамайун» 31901152 мікро К, 65.12 фінансо</w:t>
      </w:r>
      <w:r w:rsidR="00D658CF">
        <w:rPr>
          <w:rFonts w:ascii="Times New Roman" w:eastAsia="Calibri" w:hAnsi="Times New Roman" w:cs="Times New Roman"/>
          <w:b/>
          <w:lang w:val="uk-UA"/>
        </w:rPr>
        <w:t xml:space="preserve">ва звітність рік  загальні збори учасників товариства 55000 55 25.03.2020 25.03.2020 наглядовій раді думка із застереженням </w:t>
      </w:r>
      <w:r w:rsidRPr="00967736">
        <w:rPr>
          <w:rFonts w:ascii="Times New Roman" w:eastAsia="Calibri" w:hAnsi="Times New Roman" w:cs="Times New Roman"/>
          <w:b/>
        </w:rPr>
        <w:t xml:space="preserve"> </w:t>
      </w:r>
      <w:r w:rsidRPr="00967736">
        <w:rPr>
          <w:rFonts w:ascii="Times New Roman" w:eastAsia="Calibri" w:hAnsi="Times New Roman" w:cs="Times New Roman"/>
          <w:b/>
          <w:lang w:val="en-US"/>
        </w:rPr>
        <w:t>https</w:t>
      </w:r>
      <w:r w:rsidRPr="00967736">
        <w:rPr>
          <w:rFonts w:ascii="Times New Roman" w:eastAsia="Calibri" w:hAnsi="Times New Roman" w:cs="Times New Roman"/>
          <w:b/>
          <w:lang w:val="uk-UA"/>
        </w:rPr>
        <w:t>:\\</w:t>
      </w:r>
      <w:r w:rsidRPr="00967736">
        <w:rPr>
          <w:rFonts w:ascii="Times New Roman" w:eastAsia="Calibri" w:hAnsi="Times New Roman" w:cs="Times New Roman"/>
          <w:b/>
          <w:lang w:val="en-US"/>
        </w:rPr>
        <w:t>sc</w:t>
      </w:r>
      <w:r w:rsidRPr="00967736">
        <w:rPr>
          <w:rFonts w:ascii="Times New Roman" w:eastAsia="Calibri" w:hAnsi="Times New Roman" w:cs="Times New Roman"/>
          <w:b/>
        </w:rPr>
        <w:t>-</w:t>
      </w:r>
      <w:r w:rsidRPr="00967736">
        <w:rPr>
          <w:rFonts w:ascii="Times New Roman" w:eastAsia="Calibri" w:hAnsi="Times New Roman" w:cs="Times New Roman"/>
          <w:b/>
          <w:lang w:val="en-US"/>
        </w:rPr>
        <w:t>gamaiun</w:t>
      </w:r>
      <w:r w:rsidRPr="00967736">
        <w:rPr>
          <w:rFonts w:ascii="Times New Roman" w:eastAsia="Calibri" w:hAnsi="Times New Roman" w:cs="Times New Roman"/>
          <w:b/>
        </w:rPr>
        <w:t>.</w:t>
      </w:r>
      <w:r w:rsidRPr="00967736">
        <w:rPr>
          <w:rFonts w:ascii="Times New Roman" w:eastAsia="Calibri" w:hAnsi="Times New Roman" w:cs="Times New Roman"/>
          <w:b/>
          <w:lang w:val="en-US"/>
        </w:rPr>
        <w:t>profit</w:t>
      </w:r>
      <w:r w:rsidRPr="00967736">
        <w:rPr>
          <w:rFonts w:ascii="Times New Roman" w:eastAsia="Calibri" w:hAnsi="Times New Roman" w:cs="Times New Roman"/>
          <w:b/>
        </w:rPr>
        <w:t>-</w:t>
      </w:r>
      <w:r w:rsidRPr="00967736">
        <w:rPr>
          <w:rFonts w:ascii="Times New Roman" w:eastAsia="Calibri" w:hAnsi="Times New Roman" w:cs="Times New Roman"/>
          <w:b/>
          <w:lang w:val="en-US"/>
        </w:rPr>
        <w:t>ukraine</w:t>
      </w:r>
      <w:r w:rsidRPr="00967736">
        <w:rPr>
          <w:rFonts w:ascii="Times New Roman" w:eastAsia="Calibri" w:hAnsi="Times New Roman" w:cs="Times New Roman"/>
          <w:b/>
        </w:rPr>
        <w:t>.</w:t>
      </w:r>
      <w:r w:rsidRPr="00967736">
        <w:rPr>
          <w:rFonts w:ascii="Times New Roman" w:eastAsia="Calibri" w:hAnsi="Times New Roman" w:cs="Times New Roman"/>
          <w:b/>
          <w:lang w:val="en-US"/>
        </w:rPr>
        <w:t>com</w:t>
      </w:r>
      <w:r w:rsidRPr="00967736">
        <w:rPr>
          <w:rFonts w:ascii="Times New Roman" w:eastAsia="Calibri" w:hAnsi="Times New Roman" w:cs="Times New Roman"/>
          <w:b/>
        </w:rPr>
        <w:t>.</w:t>
      </w:r>
      <w:r w:rsidRPr="00967736">
        <w:rPr>
          <w:rFonts w:ascii="Times New Roman" w:eastAsia="Calibri" w:hAnsi="Times New Roman" w:cs="Times New Roman"/>
          <w:b/>
          <w:lang w:val="en-US"/>
        </w:rPr>
        <w:t>ua</w:t>
      </w:r>
      <w:r w:rsidRPr="00967736">
        <w:rPr>
          <w:rFonts w:ascii="Times New Roman" w:eastAsia="Calibri" w:hAnsi="Times New Roman" w:cs="Times New Roman"/>
          <w:b/>
          <w:lang w:val="uk-UA"/>
        </w:rPr>
        <w:t xml:space="preserve"> </w:t>
      </w:r>
    </w:p>
    <w:p w:rsidR="00967736" w:rsidRPr="00967736" w:rsidRDefault="00967736" w:rsidP="00967736">
      <w:pPr>
        <w:jc w:val="both"/>
        <w:rPr>
          <w:rFonts w:ascii="Times New Roman" w:eastAsia="Calibri" w:hAnsi="Times New Roman" w:cs="Times New Roman"/>
          <w:b/>
        </w:rPr>
      </w:pPr>
      <w:r w:rsidRPr="00967736">
        <w:rPr>
          <w:rFonts w:ascii="Times New Roman" w:eastAsia="Calibri" w:hAnsi="Times New Roman" w:cs="Times New Roman"/>
          <w:b/>
          <w:lang w:val="uk-UA"/>
        </w:rPr>
        <w:t>9. Приватне акціонерне товариство «Страхова Компанія «Бусін» 19492371 середнє К, 65.12 фінансова зв</w:t>
      </w:r>
      <w:r w:rsidR="00D658CF">
        <w:rPr>
          <w:rFonts w:ascii="Times New Roman" w:eastAsia="Calibri" w:hAnsi="Times New Roman" w:cs="Times New Roman"/>
          <w:b/>
          <w:lang w:val="uk-UA"/>
        </w:rPr>
        <w:t>ітність рік наглядова рада  149000 250 16.03.2020 16</w:t>
      </w:r>
      <w:r w:rsidRPr="00967736">
        <w:rPr>
          <w:rFonts w:ascii="Times New Roman" w:eastAsia="Calibri" w:hAnsi="Times New Roman" w:cs="Times New Roman"/>
          <w:b/>
          <w:lang w:val="uk-UA"/>
        </w:rPr>
        <w:t>.0</w:t>
      </w:r>
      <w:r w:rsidR="00D658CF">
        <w:rPr>
          <w:rFonts w:ascii="Times New Roman" w:eastAsia="Calibri" w:hAnsi="Times New Roman" w:cs="Times New Roman"/>
          <w:b/>
          <w:lang w:val="uk-UA"/>
        </w:rPr>
        <w:t>3.2020</w:t>
      </w:r>
      <w:r w:rsidRPr="00967736">
        <w:rPr>
          <w:rFonts w:ascii="Times New Roman" w:eastAsia="Calibri" w:hAnsi="Times New Roman" w:cs="Times New Roman"/>
          <w:b/>
          <w:lang w:val="uk-UA"/>
        </w:rPr>
        <w:t xml:space="preserve"> аудиторському комітету немодифікована</w:t>
      </w:r>
      <w:r w:rsidRPr="00967736">
        <w:rPr>
          <w:rFonts w:ascii="Times New Roman" w:eastAsia="Calibri" w:hAnsi="Times New Roman" w:cs="Times New Roman"/>
          <w:b/>
        </w:rPr>
        <w:t xml:space="preserve"> </w:t>
      </w:r>
      <w:r w:rsidRPr="00967736">
        <w:rPr>
          <w:rFonts w:ascii="Times New Roman" w:eastAsia="Calibri" w:hAnsi="Times New Roman" w:cs="Times New Roman"/>
          <w:b/>
          <w:lang w:val="en-US"/>
        </w:rPr>
        <w:t>https</w:t>
      </w:r>
      <w:r w:rsidRPr="00967736">
        <w:rPr>
          <w:rFonts w:ascii="Times New Roman" w:eastAsia="Calibri" w:hAnsi="Times New Roman" w:cs="Times New Roman"/>
          <w:b/>
          <w:lang w:val="uk-UA"/>
        </w:rPr>
        <w:t>:\\</w:t>
      </w:r>
      <w:r w:rsidRPr="00967736">
        <w:rPr>
          <w:rFonts w:ascii="Times New Roman" w:eastAsia="Calibri" w:hAnsi="Times New Roman" w:cs="Times New Roman"/>
          <w:b/>
          <w:lang w:val="en-US"/>
        </w:rPr>
        <w:t>www</w:t>
      </w:r>
      <w:r w:rsidRPr="00967736">
        <w:rPr>
          <w:rFonts w:ascii="Times New Roman" w:eastAsia="Calibri" w:hAnsi="Times New Roman" w:cs="Times New Roman"/>
          <w:b/>
        </w:rPr>
        <w:t>.</w:t>
      </w:r>
      <w:r w:rsidRPr="00967736">
        <w:rPr>
          <w:rFonts w:ascii="Times New Roman" w:eastAsia="Calibri" w:hAnsi="Times New Roman" w:cs="Times New Roman"/>
          <w:b/>
          <w:lang w:val="en-US"/>
        </w:rPr>
        <w:t>busin</w:t>
      </w:r>
      <w:r w:rsidRPr="00967736">
        <w:rPr>
          <w:rFonts w:ascii="Times New Roman" w:eastAsia="Calibri" w:hAnsi="Times New Roman" w:cs="Times New Roman"/>
          <w:b/>
        </w:rPr>
        <w:t>.</w:t>
      </w:r>
      <w:r w:rsidRPr="00967736">
        <w:rPr>
          <w:rFonts w:ascii="Times New Roman" w:eastAsia="Calibri" w:hAnsi="Times New Roman" w:cs="Times New Roman"/>
          <w:b/>
          <w:lang w:val="en-US"/>
        </w:rPr>
        <w:t>com</w:t>
      </w:r>
      <w:r w:rsidRPr="00967736">
        <w:rPr>
          <w:rFonts w:ascii="Times New Roman" w:eastAsia="Calibri" w:hAnsi="Times New Roman" w:cs="Times New Roman"/>
          <w:b/>
        </w:rPr>
        <w:t>.</w:t>
      </w:r>
      <w:r w:rsidRPr="00967736">
        <w:rPr>
          <w:rFonts w:ascii="Times New Roman" w:eastAsia="Calibri" w:hAnsi="Times New Roman" w:cs="Times New Roman"/>
          <w:b/>
          <w:lang w:val="en-US"/>
        </w:rPr>
        <w:t>ua</w:t>
      </w:r>
    </w:p>
    <w:p w:rsidR="00D658CF" w:rsidRPr="00D658CF" w:rsidRDefault="00967736" w:rsidP="00D658CF">
      <w:pPr>
        <w:jc w:val="both"/>
        <w:rPr>
          <w:rFonts w:ascii="Calibri" w:eastAsia="Times New Roman" w:hAnsi="Calibri" w:cs="Times New Roman"/>
          <w:color w:val="0000FF"/>
          <w:u w:val="single"/>
          <w:lang w:eastAsia="ru-RU"/>
        </w:rPr>
      </w:pPr>
      <w:r w:rsidRPr="00967736">
        <w:rPr>
          <w:rFonts w:ascii="Times New Roman" w:eastAsia="Calibri" w:hAnsi="Times New Roman" w:cs="Times New Roman"/>
          <w:b/>
          <w:lang w:val="uk-UA"/>
        </w:rPr>
        <w:t xml:space="preserve">10. </w:t>
      </w:r>
      <w:r w:rsidR="00D658CF" w:rsidRPr="00D658CF">
        <w:rPr>
          <w:rFonts w:ascii="Times New Roman" w:eastAsia="Calibri" w:hAnsi="Times New Roman" w:cs="Times New Roman" w:hint="cs"/>
          <w:b/>
          <w:lang w:val="uk-UA"/>
        </w:rPr>
        <w:t>Товариство</w:t>
      </w:r>
      <w:r w:rsidR="00D658CF" w:rsidRPr="00D658CF">
        <w:rPr>
          <w:rFonts w:ascii="Times New Roman" w:eastAsia="Calibri" w:hAnsi="Times New Roman" w:cs="Times New Roman"/>
          <w:b/>
          <w:lang w:val="uk-UA"/>
        </w:rPr>
        <w:t xml:space="preserve"> </w:t>
      </w:r>
      <w:r w:rsidR="00D658CF" w:rsidRPr="00D658CF">
        <w:rPr>
          <w:rFonts w:ascii="Times New Roman" w:eastAsia="Calibri" w:hAnsi="Times New Roman" w:cs="Times New Roman" w:hint="cs"/>
          <w:b/>
          <w:lang w:val="uk-UA"/>
        </w:rPr>
        <w:t>з</w:t>
      </w:r>
      <w:r w:rsidR="00D658CF" w:rsidRPr="00D658CF">
        <w:rPr>
          <w:rFonts w:ascii="Times New Roman" w:eastAsia="Calibri" w:hAnsi="Times New Roman" w:cs="Times New Roman"/>
          <w:b/>
          <w:lang w:val="uk-UA"/>
        </w:rPr>
        <w:t xml:space="preserve"> </w:t>
      </w:r>
      <w:r w:rsidR="00D658CF" w:rsidRPr="00D658CF">
        <w:rPr>
          <w:rFonts w:ascii="Times New Roman" w:eastAsia="Calibri" w:hAnsi="Times New Roman" w:cs="Times New Roman" w:hint="cs"/>
          <w:b/>
          <w:lang w:val="uk-UA"/>
        </w:rPr>
        <w:t>обмеженою</w:t>
      </w:r>
      <w:r w:rsidR="00D658CF" w:rsidRPr="00D658CF">
        <w:rPr>
          <w:rFonts w:ascii="Times New Roman" w:eastAsia="Calibri" w:hAnsi="Times New Roman" w:cs="Times New Roman"/>
          <w:b/>
          <w:lang w:val="uk-UA"/>
        </w:rPr>
        <w:t xml:space="preserve"> </w:t>
      </w:r>
      <w:r w:rsidR="00D658CF" w:rsidRPr="00D658CF">
        <w:rPr>
          <w:rFonts w:ascii="Times New Roman" w:eastAsia="Calibri" w:hAnsi="Times New Roman" w:cs="Times New Roman" w:hint="cs"/>
          <w:b/>
          <w:lang w:val="uk-UA"/>
        </w:rPr>
        <w:t>відповідальністю</w:t>
      </w:r>
      <w:r w:rsidR="00D658CF" w:rsidRPr="00D658CF">
        <w:rPr>
          <w:rFonts w:ascii="Times New Roman" w:eastAsia="Calibri" w:hAnsi="Times New Roman" w:cs="Times New Roman"/>
          <w:b/>
          <w:lang w:val="uk-UA"/>
        </w:rPr>
        <w:t xml:space="preserve"> "</w:t>
      </w:r>
      <w:r w:rsidR="00D658CF" w:rsidRPr="00D658CF">
        <w:rPr>
          <w:rFonts w:ascii="Times New Roman" w:eastAsia="Calibri" w:hAnsi="Times New Roman" w:cs="Times New Roman" w:hint="cs"/>
          <w:b/>
          <w:lang w:val="uk-UA"/>
        </w:rPr>
        <w:t>Межирічинський</w:t>
      </w:r>
      <w:r w:rsidR="00D658CF" w:rsidRPr="00D658CF">
        <w:rPr>
          <w:rFonts w:ascii="Times New Roman" w:eastAsia="Calibri" w:hAnsi="Times New Roman" w:cs="Times New Roman"/>
          <w:b/>
          <w:lang w:val="uk-UA"/>
        </w:rPr>
        <w:t xml:space="preserve"> </w:t>
      </w:r>
      <w:r w:rsidR="00D658CF" w:rsidRPr="00D658CF">
        <w:rPr>
          <w:rFonts w:ascii="Times New Roman" w:eastAsia="Calibri" w:hAnsi="Times New Roman" w:cs="Times New Roman" w:hint="cs"/>
          <w:b/>
          <w:lang w:val="uk-UA"/>
        </w:rPr>
        <w:t>гірничо</w:t>
      </w:r>
      <w:r w:rsidR="00D658CF" w:rsidRPr="00D658CF">
        <w:rPr>
          <w:rFonts w:ascii="Times New Roman" w:eastAsia="Calibri" w:hAnsi="Times New Roman" w:cs="Times New Roman"/>
          <w:b/>
          <w:lang w:val="uk-UA"/>
        </w:rPr>
        <w:t>-</w:t>
      </w:r>
      <w:r w:rsidR="00D658CF" w:rsidRPr="00D658CF">
        <w:rPr>
          <w:rFonts w:ascii="Times New Roman" w:eastAsia="Calibri" w:hAnsi="Times New Roman" w:cs="Times New Roman" w:hint="cs"/>
          <w:b/>
          <w:lang w:val="uk-UA"/>
        </w:rPr>
        <w:t>збагачувальний</w:t>
      </w:r>
      <w:r w:rsidR="00D658CF" w:rsidRPr="00D658CF">
        <w:rPr>
          <w:rFonts w:ascii="Times New Roman" w:eastAsia="Calibri" w:hAnsi="Times New Roman" w:cs="Times New Roman"/>
          <w:b/>
          <w:lang w:val="uk-UA"/>
        </w:rPr>
        <w:t xml:space="preserve"> </w:t>
      </w:r>
      <w:r w:rsidR="00D658CF" w:rsidRPr="00D658CF">
        <w:rPr>
          <w:rFonts w:ascii="Times New Roman" w:eastAsia="Calibri" w:hAnsi="Times New Roman" w:cs="Times New Roman" w:hint="cs"/>
          <w:b/>
          <w:lang w:val="uk-UA"/>
        </w:rPr>
        <w:t>комбінат</w:t>
      </w:r>
      <w:r w:rsidR="00D658CF">
        <w:rPr>
          <w:rFonts w:ascii="Times New Roman" w:eastAsia="Calibri" w:hAnsi="Times New Roman" w:cs="Times New Roman"/>
          <w:b/>
          <w:lang w:val="uk-UA"/>
        </w:rPr>
        <w:t xml:space="preserve"> </w:t>
      </w:r>
      <w:r w:rsidR="00D658CF" w:rsidRPr="00D658CF">
        <w:rPr>
          <w:rFonts w:ascii="Times New Roman" w:eastAsia="Calibri" w:hAnsi="Times New Roman" w:cs="Times New Roman"/>
          <w:b/>
          <w:lang w:val="uk-UA"/>
        </w:rPr>
        <w:t>30597936</w:t>
      </w:r>
      <w:r w:rsidR="00D658CF">
        <w:rPr>
          <w:rFonts w:ascii="Times New Roman" w:eastAsia="Calibri" w:hAnsi="Times New Roman" w:cs="Times New Roman"/>
          <w:b/>
          <w:lang w:val="uk-UA"/>
        </w:rPr>
        <w:t xml:space="preserve"> велике В, 07.29</w:t>
      </w:r>
      <w:r w:rsidRPr="00967736">
        <w:rPr>
          <w:rFonts w:ascii="Times New Roman" w:eastAsia="Calibri" w:hAnsi="Times New Roman" w:cs="Times New Roman"/>
          <w:b/>
          <w:lang w:val="uk-UA"/>
        </w:rPr>
        <w:t xml:space="preserve"> фінансова звітність рік загаль</w:t>
      </w:r>
      <w:r w:rsidR="00D658CF">
        <w:rPr>
          <w:rFonts w:ascii="Times New Roman" w:eastAsia="Calibri" w:hAnsi="Times New Roman" w:cs="Times New Roman"/>
          <w:b/>
          <w:lang w:val="uk-UA"/>
        </w:rPr>
        <w:t>ні збори учасників товариства 180000 233 27.08.2020 27.08.2020 керівництву</w:t>
      </w:r>
      <w:r w:rsidRPr="00967736">
        <w:rPr>
          <w:rFonts w:ascii="Times New Roman" w:eastAsia="Calibri" w:hAnsi="Times New Roman" w:cs="Times New Roman"/>
          <w:b/>
          <w:lang w:val="uk-UA"/>
        </w:rPr>
        <w:t xml:space="preserve"> думка із застереженням </w:t>
      </w:r>
      <w:hyperlink r:id="rId10" w:history="1">
        <w:r w:rsidR="00D658CF" w:rsidRPr="00D658CF">
          <w:rPr>
            <w:rFonts w:ascii="Times New Roman" w:eastAsia="Times New Roman" w:hAnsi="Times New Roman" w:cs="Times New Roman"/>
            <w:b/>
            <w:lang w:eastAsia="ru-RU"/>
          </w:rPr>
          <w:t>https://mgok.com.ua</w:t>
        </w:r>
      </w:hyperlink>
    </w:p>
    <w:p w:rsidR="00967736" w:rsidRPr="00D658CF" w:rsidRDefault="00967736" w:rsidP="00967736">
      <w:pPr>
        <w:jc w:val="both"/>
        <w:rPr>
          <w:rFonts w:ascii="Times New Roman" w:eastAsia="Calibri" w:hAnsi="Times New Roman" w:cs="Times New Roman"/>
          <w:b/>
        </w:rPr>
      </w:pPr>
    </w:p>
    <w:p w:rsidR="00967736" w:rsidRPr="00967736" w:rsidRDefault="00967736" w:rsidP="00967736">
      <w:pPr>
        <w:jc w:val="both"/>
        <w:rPr>
          <w:rFonts w:ascii="Times New Roman" w:eastAsia="Calibri" w:hAnsi="Times New Roman" w:cs="Times New Roman"/>
          <w:b/>
        </w:rPr>
      </w:pPr>
      <w:r w:rsidRPr="00967736">
        <w:rPr>
          <w:rFonts w:ascii="Times New Roman" w:eastAsia="Calibri" w:hAnsi="Times New Roman" w:cs="Times New Roman"/>
          <w:b/>
          <w:lang w:val="uk-UA"/>
        </w:rPr>
        <w:lastRenderedPageBreak/>
        <w:t xml:space="preserve">11. Комунальне підприємство «Керуюча компанія з обслуговування </w:t>
      </w:r>
      <w:r w:rsidR="00205D6C">
        <w:rPr>
          <w:rFonts w:ascii="Times New Roman" w:eastAsia="Calibri" w:hAnsi="Times New Roman" w:cs="Times New Roman"/>
          <w:b/>
          <w:lang w:val="uk-UA"/>
        </w:rPr>
        <w:t>Ж</w:t>
      </w:r>
      <w:r w:rsidRPr="00967736">
        <w:rPr>
          <w:rFonts w:ascii="Times New Roman" w:eastAsia="Calibri" w:hAnsi="Times New Roman" w:cs="Times New Roman"/>
          <w:b/>
          <w:lang w:val="uk-UA"/>
        </w:rPr>
        <w:t>итлового фонду Деснянського району м. Києва» 39605452 велике N.81.10 фінансова звітність рік виконавчий орган в особі директора</w:t>
      </w:r>
      <w:r w:rsidR="0056356E">
        <w:rPr>
          <w:rFonts w:ascii="Times New Roman" w:eastAsia="Calibri" w:hAnsi="Times New Roman" w:cs="Times New Roman"/>
          <w:b/>
          <w:lang w:val="uk-UA"/>
        </w:rPr>
        <w:t xml:space="preserve"> 199000 199 25.02.2020 25.02.2020 </w:t>
      </w:r>
      <w:r w:rsidR="00D658CF">
        <w:rPr>
          <w:rFonts w:ascii="Times New Roman" w:eastAsia="Calibri" w:hAnsi="Times New Roman" w:cs="Times New Roman"/>
          <w:b/>
          <w:lang w:val="uk-UA"/>
        </w:rPr>
        <w:t>керівництву</w:t>
      </w:r>
      <w:r w:rsidR="0056356E">
        <w:rPr>
          <w:rFonts w:ascii="Times New Roman" w:eastAsia="Calibri" w:hAnsi="Times New Roman" w:cs="Times New Roman"/>
          <w:b/>
          <w:lang w:val="uk-UA"/>
        </w:rPr>
        <w:t xml:space="preserve"> немодифікована</w:t>
      </w:r>
      <w:r w:rsidRPr="00967736">
        <w:rPr>
          <w:rFonts w:ascii="Times New Roman" w:eastAsia="Calibri" w:hAnsi="Times New Roman" w:cs="Times New Roman"/>
          <w:b/>
          <w:lang w:val="uk-UA"/>
        </w:rPr>
        <w:t xml:space="preserve"> </w:t>
      </w:r>
      <w:r w:rsidRPr="00967736">
        <w:rPr>
          <w:rFonts w:ascii="Times New Roman" w:eastAsia="Calibri" w:hAnsi="Times New Roman" w:cs="Times New Roman"/>
          <w:b/>
          <w:lang w:val="en-US"/>
        </w:rPr>
        <w:t>https</w:t>
      </w:r>
      <w:r w:rsidRPr="00967736">
        <w:rPr>
          <w:rFonts w:ascii="Times New Roman" w:eastAsia="Calibri" w:hAnsi="Times New Roman" w:cs="Times New Roman"/>
          <w:b/>
        </w:rPr>
        <w:t>:\</w:t>
      </w:r>
      <w:r w:rsidRPr="00967736">
        <w:rPr>
          <w:rFonts w:ascii="Times New Roman" w:eastAsia="Calibri" w:hAnsi="Times New Roman" w:cs="Times New Roman"/>
          <w:b/>
          <w:lang w:val="en-US"/>
        </w:rPr>
        <w:t>kyiavaudit</w:t>
      </w:r>
      <w:r w:rsidRPr="00967736">
        <w:rPr>
          <w:rFonts w:ascii="Times New Roman" w:eastAsia="Calibri" w:hAnsi="Times New Roman" w:cs="Times New Roman"/>
          <w:b/>
        </w:rPr>
        <w:t>.</w:t>
      </w:r>
      <w:r w:rsidRPr="00967736">
        <w:rPr>
          <w:rFonts w:ascii="Times New Roman" w:eastAsia="Calibri" w:hAnsi="Times New Roman" w:cs="Times New Roman"/>
          <w:b/>
          <w:lang w:val="en-US"/>
        </w:rPr>
        <w:t>gov</w:t>
      </w:r>
      <w:r w:rsidRPr="00967736">
        <w:rPr>
          <w:rFonts w:ascii="Times New Roman" w:eastAsia="Calibri" w:hAnsi="Times New Roman" w:cs="Times New Roman"/>
          <w:b/>
        </w:rPr>
        <w:t>.</w:t>
      </w:r>
      <w:r w:rsidRPr="00967736">
        <w:rPr>
          <w:rFonts w:ascii="Times New Roman" w:eastAsia="Calibri" w:hAnsi="Times New Roman" w:cs="Times New Roman"/>
          <w:b/>
          <w:lang w:val="en-US"/>
        </w:rPr>
        <w:t>ua</w:t>
      </w:r>
    </w:p>
    <w:p w:rsidR="00722129" w:rsidRDefault="00967736" w:rsidP="00967736">
      <w:pPr>
        <w:jc w:val="both"/>
        <w:rPr>
          <w:rFonts w:ascii="Times New Roman" w:eastAsia="Calibri" w:hAnsi="Times New Roman" w:cs="Times New Roman"/>
          <w:b/>
          <w:lang w:val="uk-UA"/>
        </w:rPr>
      </w:pPr>
      <w:r w:rsidRPr="00967736">
        <w:rPr>
          <w:rFonts w:ascii="Times New Roman" w:eastAsia="Calibri" w:hAnsi="Times New Roman" w:cs="Times New Roman"/>
          <w:b/>
        </w:rPr>
        <w:t xml:space="preserve">12. Товариство з обмеженою діяльністю   </w:t>
      </w:r>
      <w:r w:rsidRPr="00967736">
        <w:rPr>
          <w:rFonts w:ascii="Times New Roman" w:eastAsia="Calibri" w:hAnsi="Times New Roman" w:cs="Times New Roman"/>
          <w:b/>
          <w:lang w:val="uk-UA"/>
        </w:rPr>
        <w:t>«Компанія з управління активами «ТАСК-ІНВЕСТ» 34045704 мале К, 66.19 фінансова звітність рік загальні збо</w:t>
      </w:r>
      <w:r w:rsidR="0056356E">
        <w:rPr>
          <w:rFonts w:ascii="Times New Roman" w:eastAsia="Calibri" w:hAnsi="Times New Roman" w:cs="Times New Roman"/>
          <w:b/>
          <w:lang w:val="uk-UA"/>
        </w:rPr>
        <w:t>ри учасників товариства 55000 5 21.02.2020 21.02.2020</w:t>
      </w:r>
      <w:r w:rsidRPr="00967736">
        <w:rPr>
          <w:rFonts w:ascii="Times New Roman" w:eastAsia="Calibri" w:hAnsi="Times New Roman" w:cs="Times New Roman"/>
          <w:b/>
          <w:lang w:val="uk-UA"/>
        </w:rPr>
        <w:t xml:space="preserve"> дирекція ТОВ немодифікована </w:t>
      </w:r>
      <w:hyperlink r:id="rId11" w:history="1">
        <w:r w:rsidR="0056356E" w:rsidRPr="0056356E">
          <w:rPr>
            <w:rStyle w:val="ab"/>
            <w:rFonts w:ascii="Times New Roman" w:eastAsia="Calibri" w:hAnsi="Times New Roman" w:cs="Times New Roman"/>
            <w:b/>
            <w:color w:val="auto"/>
            <w:u w:val="none"/>
            <w:lang w:val="en-US"/>
          </w:rPr>
          <w:t>www</w:t>
        </w:r>
        <w:r w:rsidR="0056356E" w:rsidRPr="0056356E">
          <w:rPr>
            <w:rStyle w:val="ab"/>
            <w:rFonts w:ascii="Times New Roman" w:eastAsia="Calibri" w:hAnsi="Times New Roman" w:cs="Times New Roman"/>
            <w:b/>
            <w:color w:val="auto"/>
            <w:u w:val="none"/>
          </w:rPr>
          <w:t>.</w:t>
        </w:r>
        <w:r w:rsidR="0056356E" w:rsidRPr="0056356E">
          <w:rPr>
            <w:rStyle w:val="ab"/>
            <w:rFonts w:ascii="Times New Roman" w:eastAsia="Calibri" w:hAnsi="Times New Roman" w:cs="Times New Roman"/>
            <w:b/>
            <w:color w:val="auto"/>
            <w:u w:val="none"/>
            <w:lang w:val="en-US"/>
          </w:rPr>
          <w:t>task</w:t>
        </w:r>
        <w:r w:rsidR="0056356E" w:rsidRPr="0056356E">
          <w:rPr>
            <w:rStyle w:val="ab"/>
            <w:rFonts w:ascii="Times New Roman" w:eastAsia="Calibri" w:hAnsi="Times New Roman" w:cs="Times New Roman"/>
            <w:b/>
            <w:color w:val="auto"/>
            <w:u w:val="none"/>
          </w:rPr>
          <w:t>.</w:t>
        </w:r>
        <w:r w:rsidR="0056356E" w:rsidRPr="0056356E">
          <w:rPr>
            <w:rStyle w:val="ab"/>
            <w:rFonts w:ascii="Times New Roman" w:eastAsia="Calibri" w:hAnsi="Times New Roman" w:cs="Times New Roman"/>
            <w:b/>
            <w:color w:val="auto"/>
            <w:u w:val="none"/>
            <w:lang w:val="en-US"/>
          </w:rPr>
          <w:t>ua</w:t>
        </w:r>
      </w:hyperlink>
      <w:r w:rsidRPr="0056356E">
        <w:rPr>
          <w:rFonts w:ascii="Times New Roman" w:eastAsia="Calibri" w:hAnsi="Times New Roman" w:cs="Times New Roman"/>
          <w:b/>
          <w:lang w:val="uk-UA"/>
        </w:rPr>
        <w:t>.</w:t>
      </w:r>
    </w:p>
    <w:p w:rsidR="0056356E" w:rsidRPr="0056356E" w:rsidRDefault="0056356E" w:rsidP="0056356E">
      <w:pPr>
        <w:jc w:val="both"/>
        <w:rPr>
          <w:rFonts w:ascii="Times New Roman" w:eastAsia="Times New Roman" w:hAnsi="Times New Roman" w:cs="Times New Roman"/>
          <w:b/>
          <w:lang w:val="uk-UA" w:eastAsia="ru-RU"/>
        </w:rPr>
      </w:pPr>
      <w:r>
        <w:rPr>
          <w:rFonts w:ascii="Times New Roman" w:eastAsia="Calibri" w:hAnsi="Times New Roman" w:cs="Times New Roman"/>
          <w:b/>
          <w:lang w:val="uk-UA"/>
        </w:rPr>
        <w:t xml:space="preserve">13. </w:t>
      </w:r>
      <w:r w:rsidRPr="0056356E">
        <w:rPr>
          <w:rFonts w:ascii="Times New Roman" w:eastAsia="Calibri" w:hAnsi="Times New Roman" w:cs="Times New Roman" w:hint="cs"/>
          <w:b/>
          <w:lang w:val="uk-UA"/>
        </w:rPr>
        <w:t>Комунальне</w:t>
      </w:r>
      <w:r w:rsidRPr="0056356E">
        <w:rPr>
          <w:rFonts w:ascii="Times New Roman" w:eastAsia="Calibri" w:hAnsi="Times New Roman" w:cs="Times New Roman"/>
          <w:b/>
          <w:lang w:val="uk-UA"/>
        </w:rPr>
        <w:t xml:space="preserve"> </w:t>
      </w:r>
      <w:r w:rsidRPr="0056356E">
        <w:rPr>
          <w:rFonts w:ascii="Times New Roman" w:eastAsia="Calibri" w:hAnsi="Times New Roman" w:cs="Times New Roman" w:hint="cs"/>
          <w:b/>
          <w:lang w:val="uk-UA"/>
        </w:rPr>
        <w:t>підприємство</w:t>
      </w:r>
      <w:r w:rsidRPr="0056356E">
        <w:rPr>
          <w:rFonts w:ascii="Times New Roman" w:eastAsia="Calibri" w:hAnsi="Times New Roman" w:cs="Times New Roman"/>
          <w:b/>
          <w:lang w:val="uk-UA"/>
        </w:rPr>
        <w:t xml:space="preserve"> "</w:t>
      </w:r>
      <w:r w:rsidRPr="0056356E">
        <w:rPr>
          <w:rFonts w:ascii="Times New Roman" w:eastAsia="Calibri" w:hAnsi="Times New Roman" w:cs="Times New Roman" w:hint="cs"/>
          <w:b/>
          <w:lang w:val="uk-UA"/>
        </w:rPr>
        <w:t>Керуюча</w:t>
      </w:r>
      <w:r w:rsidRPr="0056356E">
        <w:rPr>
          <w:rFonts w:ascii="Times New Roman" w:eastAsia="Calibri" w:hAnsi="Times New Roman" w:cs="Times New Roman"/>
          <w:b/>
          <w:lang w:val="uk-UA"/>
        </w:rPr>
        <w:t xml:space="preserve"> </w:t>
      </w:r>
      <w:r w:rsidRPr="0056356E">
        <w:rPr>
          <w:rFonts w:ascii="Times New Roman" w:eastAsia="Calibri" w:hAnsi="Times New Roman" w:cs="Times New Roman" w:hint="cs"/>
          <w:b/>
          <w:lang w:val="uk-UA"/>
        </w:rPr>
        <w:t>компанія</w:t>
      </w:r>
      <w:r w:rsidRPr="0056356E">
        <w:rPr>
          <w:rFonts w:ascii="Times New Roman" w:eastAsia="Calibri" w:hAnsi="Times New Roman" w:cs="Times New Roman"/>
          <w:b/>
          <w:lang w:val="uk-UA"/>
        </w:rPr>
        <w:t xml:space="preserve"> </w:t>
      </w:r>
      <w:r w:rsidRPr="0056356E">
        <w:rPr>
          <w:rFonts w:ascii="Times New Roman" w:eastAsia="Calibri" w:hAnsi="Times New Roman" w:cs="Times New Roman" w:hint="cs"/>
          <w:b/>
          <w:lang w:val="uk-UA"/>
        </w:rPr>
        <w:t>з</w:t>
      </w:r>
      <w:r w:rsidRPr="0056356E">
        <w:rPr>
          <w:rFonts w:ascii="Times New Roman" w:eastAsia="Calibri" w:hAnsi="Times New Roman" w:cs="Times New Roman"/>
          <w:b/>
          <w:lang w:val="uk-UA"/>
        </w:rPr>
        <w:t xml:space="preserve"> </w:t>
      </w:r>
      <w:r w:rsidRPr="0056356E">
        <w:rPr>
          <w:rFonts w:ascii="Times New Roman" w:eastAsia="Calibri" w:hAnsi="Times New Roman" w:cs="Times New Roman" w:hint="cs"/>
          <w:b/>
          <w:lang w:val="uk-UA"/>
        </w:rPr>
        <w:t>обслуговування</w:t>
      </w:r>
      <w:r w:rsidRPr="0056356E">
        <w:rPr>
          <w:rFonts w:ascii="Times New Roman" w:eastAsia="Calibri" w:hAnsi="Times New Roman" w:cs="Times New Roman"/>
          <w:b/>
          <w:lang w:val="uk-UA"/>
        </w:rPr>
        <w:t xml:space="preserve"> </w:t>
      </w:r>
      <w:r w:rsidRPr="0056356E">
        <w:rPr>
          <w:rFonts w:ascii="Times New Roman" w:eastAsia="Calibri" w:hAnsi="Times New Roman" w:cs="Times New Roman" w:hint="cs"/>
          <w:b/>
          <w:lang w:val="uk-UA"/>
        </w:rPr>
        <w:t>житлового</w:t>
      </w:r>
      <w:r w:rsidRPr="0056356E">
        <w:rPr>
          <w:rFonts w:ascii="Times New Roman" w:eastAsia="Calibri" w:hAnsi="Times New Roman" w:cs="Times New Roman"/>
          <w:b/>
          <w:lang w:val="uk-UA"/>
        </w:rPr>
        <w:t xml:space="preserve"> </w:t>
      </w:r>
      <w:r w:rsidRPr="0056356E">
        <w:rPr>
          <w:rFonts w:ascii="Times New Roman" w:eastAsia="Calibri" w:hAnsi="Times New Roman" w:cs="Times New Roman" w:hint="cs"/>
          <w:b/>
          <w:lang w:val="uk-UA"/>
        </w:rPr>
        <w:t>фонду</w:t>
      </w:r>
      <w:r w:rsidRPr="0056356E">
        <w:rPr>
          <w:rFonts w:ascii="Times New Roman" w:eastAsia="Calibri" w:hAnsi="Times New Roman" w:cs="Times New Roman"/>
          <w:b/>
          <w:lang w:val="uk-UA"/>
        </w:rPr>
        <w:t xml:space="preserve"> "</w:t>
      </w:r>
      <w:r w:rsidRPr="0056356E">
        <w:rPr>
          <w:rFonts w:ascii="Times New Roman" w:eastAsia="Calibri" w:hAnsi="Times New Roman" w:cs="Times New Roman" w:hint="cs"/>
          <w:b/>
          <w:lang w:val="uk-UA"/>
        </w:rPr>
        <w:t>Святошинського</w:t>
      </w:r>
      <w:r w:rsidRPr="0056356E">
        <w:rPr>
          <w:rFonts w:ascii="Times New Roman" w:eastAsia="Calibri" w:hAnsi="Times New Roman" w:cs="Times New Roman"/>
          <w:b/>
          <w:lang w:val="uk-UA"/>
        </w:rPr>
        <w:t xml:space="preserve"> </w:t>
      </w:r>
      <w:r w:rsidRPr="0056356E">
        <w:rPr>
          <w:rFonts w:ascii="Times New Roman" w:eastAsia="Calibri" w:hAnsi="Times New Roman" w:cs="Times New Roman" w:hint="cs"/>
          <w:b/>
          <w:lang w:val="uk-UA"/>
        </w:rPr>
        <w:t>району</w:t>
      </w:r>
      <w:r w:rsidRPr="0056356E">
        <w:rPr>
          <w:rFonts w:ascii="Times New Roman" w:eastAsia="Calibri" w:hAnsi="Times New Roman" w:cs="Times New Roman"/>
          <w:b/>
          <w:lang w:val="uk-UA"/>
        </w:rPr>
        <w:t xml:space="preserve"> </w:t>
      </w:r>
      <w:r w:rsidRPr="0056356E">
        <w:rPr>
          <w:rFonts w:ascii="Times New Roman" w:eastAsia="Calibri" w:hAnsi="Times New Roman" w:cs="Times New Roman" w:hint="cs"/>
          <w:b/>
          <w:lang w:val="uk-UA"/>
        </w:rPr>
        <w:t>м</w:t>
      </w:r>
      <w:r w:rsidRPr="0056356E">
        <w:rPr>
          <w:rFonts w:ascii="Times New Roman" w:eastAsia="Calibri" w:hAnsi="Times New Roman" w:cs="Times New Roman"/>
          <w:b/>
          <w:lang w:val="uk-UA"/>
        </w:rPr>
        <w:t>.</w:t>
      </w:r>
      <w:r w:rsidRPr="0056356E">
        <w:rPr>
          <w:rFonts w:ascii="Times New Roman" w:eastAsia="Calibri" w:hAnsi="Times New Roman" w:cs="Times New Roman" w:hint="cs"/>
          <w:b/>
          <w:lang w:val="uk-UA"/>
        </w:rPr>
        <w:t>Києва</w:t>
      </w:r>
      <w:r w:rsidRPr="0056356E">
        <w:rPr>
          <w:rFonts w:ascii="Times New Roman" w:eastAsia="Calibri" w:hAnsi="Times New Roman" w:cs="Times New Roman"/>
          <w:b/>
          <w:lang w:val="uk-UA"/>
        </w:rPr>
        <w:t>"39607507</w:t>
      </w:r>
      <w:r>
        <w:rPr>
          <w:rFonts w:ascii="Times New Roman" w:eastAsia="Calibri" w:hAnsi="Times New Roman" w:cs="Times New Roman"/>
          <w:b/>
          <w:lang w:val="uk-UA"/>
        </w:rPr>
        <w:t xml:space="preserve"> велике</w:t>
      </w:r>
      <w:r w:rsidRPr="00967736">
        <w:rPr>
          <w:rFonts w:ascii="Times New Roman" w:eastAsia="Calibri" w:hAnsi="Times New Roman" w:cs="Times New Roman"/>
          <w:b/>
          <w:lang w:val="uk-UA"/>
        </w:rPr>
        <w:t xml:space="preserve"> N.81.10 фінансова звітність рік виконавчий орган в особі директора</w:t>
      </w:r>
      <w:r>
        <w:rPr>
          <w:rFonts w:ascii="Times New Roman" w:eastAsia="Calibri" w:hAnsi="Times New Roman" w:cs="Times New Roman"/>
          <w:b/>
          <w:lang w:val="uk-UA"/>
        </w:rPr>
        <w:t xml:space="preserve"> 48000 48 10.02.2020 10.02.2020 керівництву немодифікована</w:t>
      </w:r>
      <w:r w:rsidRPr="00967736">
        <w:rPr>
          <w:rFonts w:ascii="Times New Roman" w:eastAsia="Calibri" w:hAnsi="Times New Roman" w:cs="Times New Roman"/>
          <w:b/>
          <w:lang w:val="uk-UA"/>
        </w:rPr>
        <w:t xml:space="preserve"> </w:t>
      </w:r>
      <w:hyperlink r:id="rId12" w:history="1">
        <w:r w:rsidRPr="0056356E">
          <w:rPr>
            <w:rFonts w:ascii="Times New Roman" w:eastAsia="Times New Roman" w:hAnsi="Times New Roman" w:cs="Times New Roman"/>
            <w:b/>
            <w:lang w:eastAsia="ru-RU"/>
          </w:rPr>
          <w:t>http</w:t>
        </w:r>
        <w:r w:rsidRPr="0056356E">
          <w:rPr>
            <w:rFonts w:ascii="Times New Roman" w:eastAsia="Times New Roman" w:hAnsi="Times New Roman" w:cs="Times New Roman"/>
            <w:b/>
            <w:lang w:val="uk-UA" w:eastAsia="ru-RU"/>
          </w:rPr>
          <w:t>://</w:t>
        </w:r>
        <w:r w:rsidRPr="0056356E">
          <w:rPr>
            <w:rFonts w:ascii="Times New Roman" w:eastAsia="Times New Roman" w:hAnsi="Times New Roman" w:cs="Times New Roman"/>
            <w:b/>
            <w:lang w:eastAsia="ru-RU"/>
          </w:rPr>
          <w:t>kk</w:t>
        </w:r>
        <w:r w:rsidRPr="0056356E">
          <w:rPr>
            <w:rFonts w:ascii="Times New Roman" w:eastAsia="Times New Roman" w:hAnsi="Times New Roman" w:cs="Times New Roman"/>
            <w:b/>
            <w:lang w:val="uk-UA" w:eastAsia="ru-RU"/>
          </w:rPr>
          <w:t>.</w:t>
        </w:r>
        <w:r w:rsidRPr="0056356E">
          <w:rPr>
            <w:rFonts w:ascii="Times New Roman" w:eastAsia="Times New Roman" w:hAnsi="Times New Roman" w:cs="Times New Roman"/>
            <w:b/>
            <w:lang w:eastAsia="ru-RU"/>
          </w:rPr>
          <w:t>svyatoshin</w:t>
        </w:r>
        <w:r w:rsidRPr="0056356E">
          <w:rPr>
            <w:rFonts w:ascii="Times New Roman" w:eastAsia="Times New Roman" w:hAnsi="Times New Roman" w:cs="Times New Roman"/>
            <w:b/>
            <w:lang w:val="uk-UA" w:eastAsia="ru-RU"/>
          </w:rPr>
          <w:t>.</w:t>
        </w:r>
        <w:r w:rsidRPr="0056356E">
          <w:rPr>
            <w:rFonts w:ascii="Times New Roman" w:eastAsia="Times New Roman" w:hAnsi="Times New Roman" w:cs="Times New Roman"/>
            <w:b/>
            <w:lang w:eastAsia="ru-RU"/>
          </w:rPr>
          <w:t>org</w:t>
        </w:r>
        <w:r w:rsidRPr="0056356E">
          <w:rPr>
            <w:rFonts w:ascii="Times New Roman" w:eastAsia="Times New Roman" w:hAnsi="Times New Roman" w:cs="Times New Roman"/>
            <w:b/>
            <w:lang w:val="uk-UA" w:eastAsia="ru-RU"/>
          </w:rPr>
          <w:t>.</w:t>
        </w:r>
        <w:r w:rsidRPr="0056356E">
          <w:rPr>
            <w:rFonts w:ascii="Times New Roman" w:eastAsia="Times New Roman" w:hAnsi="Times New Roman" w:cs="Times New Roman"/>
            <w:b/>
            <w:lang w:eastAsia="ru-RU"/>
          </w:rPr>
          <w:t>ua</w:t>
        </w:r>
      </w:hyperlink>
    </w:p>
    <w:p w:rsidR="0056356E" w:rsidRPr="00C72B95" w:rsidRDefault="0056356E" w:rsidP="0056356E">
      <w:pPr>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14. </w:t>
      </w:r>
      <w:r w:rsidRPr="0056356E">
        <w:rPr>
          <w:rFonts w:ascii="Times New Roman" w:eastAsia="Times New Roman" w:hAnsi="Times New Roman" w:cs="Times New Roman" w:hint="cs"/>
          <w:b/>
          <w:lang w:val="uk-UA" w:eastAsia="ru-RU"/>
        </w:rPr>
        <w:t>Комунальне</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підприємство</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Керуюча</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компанія</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з</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обслуговування</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житлового</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фонду</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Оболонського</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р</w:t>
      </w:r>
      <w:r w:rsidRPr="0056356E">
        <w:rPr>
          <w:rFonts w:ascii="Times New Roman" w:eastAsia="Times New Roman" w:hAnsi="Times New Roman" w:cs="Times New Roman"/>
          <w:b/>
          <w:lang w:val="uk-UA" w:eastAsia="ru-RU"/>
        </w:rPr>
        <w:t>-</w:t>
      </w:r>
      <w:r w:rsidRPr="0056356E">
        <w:rPr>
          <w:rFonts w:ascii="Times New Roman" w:eastAsia="Times New Roman" w:hAnsi="Times New Roman" w:cs="Times New Roman" w:hint="cs"/>
          <w:b/>
          <w:lang w:val="uk-UA" w:eastAsia="ru-RU"/>
        </w:rPr>
        <w:t>ну</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м</w:t>
      </w:r>
      <w:r w:rsidRPr="0056356E">
        <w:rPr>
          <w:rFonts w:ascii="Times New Roman" w:eastAsia="Times New Roman" w:hAnsi="Times New Roman" w:cs="Times New Roman"/>
          <w:b/>
          <w:lang w:val="uk-UA" w:eastAsia="ru-RU"/>
        </w:rPr>
        <w:t>.</w:t>
      </w:r>
      <w:r w:rsidRPr="0056356E">
        <w:rPr>
          <w:rFonts w:ascii="Times New Roman" w:eastAsia="Times New Roman" w:hAnsi="Times New Roman" w:cs="Times New Roman" w:hint="cs"/>
          <w:b/>
          <w:lang w:val="uk-UA" w:eastAsia="ru-RU"/>
        </w:rPr>
        <w:t>Києва</w:t>
      </w:r>
      <w:r w:rsidRPr="0056356E">
        <w:rPr>
          <w:rFonts w:ascii="Times New Roman" w:eastAsia="Times New Roman" w:hAnsi="Times New Roman" w:cs="Times New Roman"/>
          <w:b/>
          <w:lang w:val="uk-UA" w:eastAsia="ru-RU"/>
        </w:rPr>
        <w:t>"</w:t>
      </w:r>
      <w:r w:rsidRPr="0056356E">
        <w:rPr>
          <w:rFonts w:ascii="Times New Roman" w:eastAsia="Calibri" w:hAnsi="Times New Roman" w:cs="Times New Roman"/>
          <w:b/>
          <w:lang w:val="uk-UA"/>
        </w:rPr>
        <w:t>39611267</w:t>
      </w:r>
      <w:r>
        <w:rPr>
          <w:rFonts w:ascii="Times New Roman" w:eastAsia="Calibri" w:hAnsi="Times New Roman" w:cs="Times New Roman"/>
          <w:b/>
          <w:lang w:val="uk-UA"/>
        </w:rPr>
        <w:t xml:space="preserve"> велике </w:t>
      </w:r>
      <w:r w:rsidRPr="00967736">
        <w:rPr>
          <w:rFonts w:ascii="Times New Roman" w:eastAsia="Calibri" w:hAnsi="Times New Roman" w:cs="Times New Roman"/>
          <w:b/>
          <w:lang w:val="uk-UA"/>
        </w:rPr>
        <w:t>N.81.10 фінансова звітність рік виконавчий орган в особі директора</w:t>
      </w:r>
      <w:r>
        <w:rPr>
          <w:rFonts w:ascii="Times New Roman" w:eastAsia="Calibri" w:hAnsi="Times New Roman" w:cs="Times New Roman"/>
          <w:b/>
          <w:lang w:val="uk-UA"/>
        </w:rPr>
        <w:t xml:space="preserve"> 70000 70 17.02.2020 17.02.2020 керівництву немодифікована</w:t>
      </w:r>
      <w:r w:rsidRPr="00967736">
        <w:rPr>
          <w:rFonts w:ascii="Times New Roman" w:eastAsia="Calibri" w:hAnsi="Times New Roman" w:cs="Times New Roman"/>
          <w:b/>
          <w:lang w:val="uk-UA"/>
        </w:rPr>
        <w:t xml:space="preserve"> </w:t>
      </w:r>
      <w:r w:rsidRPr="0056356E">
        <w:rPr>
          <w:rFonts w:ascii="Times New Roman" w:eastAsia="Times New Roman" w:hAnsi="Times New Roman" w:cs="Times New Roman"/>
          <w:b/>
          <w:lang w:eastAsia="ru-RU"/>
        </w:rPr>
        <w:t>obolonmk</w:t>
      </w:r>
      <w:r w:rsidRPr="0056356E">
        <w:rPr>
          <w:rFonts w:ascii="Times New Roman" w:eastAsia="Times New Roman" w:hAnsi="Times New Roman" w:cs="Times New Roman"/>
          <w:b/>
          <w:lang w:val="uk-UA" w:eastAsia="ru-RU"/>
        </w:rPr>
        <w:t>.</w:t>
      </w:r>
      <w:r w:rsidRPr="0056356E">
        <w:rPr>
          <w:rFonts w:ascii="Times New Roman" w:eastAsia="Times New Roman" w:hAnsi="Times New Roman" w:cs="Times New Roman"/>
          <w:b/>
          <w:lang w:eastAsia="ru-RU"/>
        </w:rPr>
        <w:t>kiev</w:t>
      </w:r>
      <w:r w:rsidRPr="0056356E">
        <w:rPr>
          <w:rFonts w:ascii="Times New Roman" w:eastAsia="Times New Roman" w:hAnsi="Times New Roman" w:cs="Times New Roman"/>
          <w:b/>
          <w:lang w:val="uk-UA" w:eastAsia="ru-RU"/>
        </w:rPr>
        <w:t>.</w:t>
      </w:r>
      <w:r w:rsidRPr="0056356E">
        <w:rPr>
          <w:rFonts w:ascii="Times New Roman" w:eastAsia="Times New Roman" w:hAnsi="Times New Roman" w:cs="Times New Roman"/>
          <w:b/>
          <w:lang w:eastAsia="ru-RU"/>
        </w:rPr>
        <w:t>ua</w:t>
      </w:r>
    </w:p>
    <w:p w:rsidR="00D611EB" w:rsidRPr="00C72B95" w:rsidRDefault="0056356E" w:rsidP="00D611EB">
      <w:pPr>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15.</w:t>
      </w:r>
      <w:r w:rsidRPr="00C72B95">
        <w:rPr>
          <w:rFonts w:hint="cs"/>
          <w:lang w:val="uk-UA"/>
        </w:rPr>
        <w:t xml:space="preserve"> </w:t>
      </w:r>
      <w:r w:rsidRPr="0056356E">
        <w:rPr>
          <w:rFonts w:ascii="Times New Roman" w:eastAsia="Times New Roman" w:hAnsi="Times New Roman" w:cs="Times New Roman" w:hint="cs"/>
          <w:b/>
          <w:lang w:val="uk-UA" w:eastAsia="ru-RU"/>
        </w:rPr>
        <w:t>Комунальне</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підприємство</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Керуюча</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компанія</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з</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обслуговування</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житлового</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фонду</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Солом</w:t>
      </w:r>
      <w:r w:rsidRPr="0056356E">
        <w:rPr>
          <w:rFonts w:ascii="Times New Roman" w:eastAsia="Times New Roman" w:hAnsi="Times New Roman" w:cs="Times New Roman"/>
          <w:b/>
          <w:lang w:val="uk-UA" w:eastAsia="ru-RU"/>
        </w:rPr>
        <w:t>'</w:t>
      </w:r>
      <w:r w:rsidRPr="0056356E">
        <w:rPr>
          <w:rFonts w:ascii="Times New Roman" w:eastAsia="Times New Roman" w:hAnsi="Times New Roman" w:cs="Times New Roman" w:hint="cs"/>
          <w:b/>
          <w:lang w:val="uk-UA" w:eastAsia="ru-RU"/>
        </w:rPr>
        <w:t>янського</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р</w:t>
      </w:r>
      <w:r w:rsidRPr="0056356E">
        <w:rPr>
          <w:rFonts w:ascii="Times New Roman" w:eastAsia="Times New Roman" w:hAnsi="Times New Roman" w:cs="Times New Roman"/>
          <w:b/>
          <w:lang w:val="uk-UA" w:eastAsia="ru-RU"/>
        </w:rPr>
        <w:t>-</w:t>
      </w:r>
      <w:r w:rsidRPr="0056356E">
        <w:rPr>
          <w:rFonts w:ascii="Times New Roman" w:eastAsia="Times New Roman" w:hAnsi="Times New Roman" w:cs="Times New Roman" w:hint="cs"/>
          <w:b/>
          <w:lang w:val="uk-UA" w:eastAsia="ru-RU"/>
        </w:rPr>
        <w:t>ну</w:t>
      </w:r>
      <w:r w:rsidRPr="0056356E">
        <w:rPr>
          <w:rFonts w:ascii="Times New Roman" w:eastAsia="Times New Roman" w:hAnsi="Times New Roman" w:cs="Times New Roman"/>
          <w:b/>
          <w:lang w:val="uk-UA" w:eastAsia="ru-RU"/>
        </w:rPr>
        <w:t xml:space="preserve"> </w:t>
      </w:r>
      <w:r w:rsidRPr="0056356E">
        <w:rPr>
          <w:rFonts w:ascii="Times New Roman" w:eastAsia="Times New Roman" w:hAnsi="Times New Roman" w:cs="Times New Roman" w:hint="cs"/>
          <w:b/>
          <w:lang w:val="uk-UA" w:eastAsia="ru-RU"/>
        </w:rPr>
        <w:t>м</w:t>
      </w:r>
      <w:r w:rsidRPr="0056356E">
        <w:rPr>
          <w:rFonts w:ascii="Times New Roman" w:eastAsia="Times New Roman" w:hAnsi="Times New Roman" w:cs="Times New Roman"/>
          <w:b/>
          <w:lang w:val="uk-UA" w:eastAsia="ru-RU"/>
        </w:rPr>
        <w:t>.</w:t>
      </w:r>
      <w:r w:rsidRPr="0056356E">
        <w:rPr>
          <w:rFonts w:ascii="Times New Roman" w:eastAsia="Times New Roman" w:hAnsi="Times New Roman" w:cs="Times New Roman" w:hint="cs"/>
          <w:b/>
          <w:lang w:val="uk-UA" w:eastAsia="ru-RU"/>
        </w:rPr>
        <w:t>Києва</w:t>
      </w:r>
      <w:r w:rsidRPr="0056356E">
        <w:rPr>
          <w:rFonts w:ascii="Times New Roman" w:eastAsia="Times New Roman" w:hAnsi="Times New Roman" w:cs="Times New Roman"/>
          <w:b/>
          <w:lang w:val="uk-UA" w:eastAsia="ru-RU"/>
        </w:rPr>
        <w:t>"</w:t>
      </w:r>
      <w:r w:rsidRPr="0056356E">
        <w:rPr>
          <w:rFonts w:ascii="Times New Roman" w:eastAsia="Calibri" w:hAnsi="Times New Roman" w:cs="Times New Roman"/>
          <w:b/>
          <w:lang w:val="uk-UA"/>
        </w:rPr>
        <w:t>35756919</w:t>
      </w:r>
      <w:r>
        <w:rPr>
          <w:rFonts w:ascii="Times New Roman" w:eastAsia="Calibri" w:hAnsi="Times New Roman" w:cs="Times New Roman"/>
          <w:b/>
          <w:lang w:val="uk-UA"/>
        </w:rPr>
        <w:t xml:space="preserve"> велике </w:t>
      </w:r>
      <w:r w:rsidRPr="00967736">
        <w:rPr>
          <w:rFonts w:ascii="Times New Roman" w:eastAsia="Calibri" w:hAnsi="Times New Roman" w:cs="Times New Roman"/>
          <w:b/>
          <w:lang w:val="uk-UA"/>
        </w:rPr>
        <w:t>N.81.10 фінансова звітність рік виконавчий орган в особі директора</w:t>
      </w:r>
      <w:r w:rsidR="00D611EB">
        <w:rPr>
          <w:rFonts w:ascii="Times New Roman" w:eastAsia="Calibri" w:hAnsi="Times New Roman" w:cs="Times New Roman"/>
          <w:b/>
          <w:lang w:val="uk-UA"/>
        </w:rPr>
        <w:t xml:space="preserve"> 49900 50 18</w:t>
      </w:r>
      <w:r>
        <w:rPr>
          <w:rFonts w:ascii="Times New Roman" w:eastAsia="Calibri" w:hAnsi="Times New Roman" w:cs="Times New Roman"/>
          <w:b/>
          <w:lang w:val="uk-UA"/>
        </w:rPr>
        <w:t xml:space="preserve">.02.2020 </w:t>
      </w:r>
      <w:r w:rsidR="00D611EB">
        <w:rPr>
          <w:rFonts w:ascii="Times New Roman" w:eastAsia="Calibri" w:hAnsi="Times New Roman" w:cs="Times New Roman"/>
          <w:b/>
          <w:lang w:val="uk-UA"/>
        </w:rPr>
        <w:t>18</w:t>
      </w:r>
      <w:r>
        <w:rPr>
          <w:rFonts w:ascii="Times New Roman" w:eastAsia="Calibri" w:hAnsi="Times New Roman" w:cs="Times New Roman"/>
          <w:b/>
          <w:lang w:val="uk-UA"/>
        </w:rPr>
        <w:t>.02.2020 керівництву немодифікована</w:t>
      </w:r>
      <w:r w:rsidRPr="00967736">
        <w:rPr>
          <w:rFonts w:ascii="Times New Roman" w:eastAsia="Calibri" w:hAnsi="Times New Roman" w:cs="Times New Roman"/>
          <w:b/>
          <w:lang w:val="uk-UA"/>
        </w:rPr>
        <w:t xml:space="preserve"> </w:t>
      </w:r>
      <w:r w:rsidR="00D611EB" w:rsidRPr="00D611EB">
        <w:rPr>
          <w:rFonts w:ascii="Times New Roman" w:eastAsia="Times New Roman" w:hAnsi="Times New Roman" w:cs="Times New Roman"/>
          <w:b/>
          <w:lang w:eastAsia="ru-RU"/>
        </w:rPr>
        <w:t>kpsolor</w:t>
      </w:r>
      <w:r w:rsidR="00D611EB" w:rsidRPr="00C72B95">
        <w:rPr>
          <w:rFonts w:ascii="Times New Roman" w:eastAsia="Times New Roman" w:hAnsi="Times New Roman" w:cs="Times New Roman"/>
          <w:b/>
          <w:lang w:val="uk-UA" w:eastAsia="ru-RU"/>
        </w:rPr>
        <w:t>.</w:t>
      </w:r>
      <w:r w:rsidR="00D611EB" w:rsidRPr="00D611EB">
        <w:rPr>
          <w:rFonts w:ascii="Times New Roman" w:eastAsia="Times New Roman" w:hAnsi="Times New Roman" w:cs="Times New Roman"/>
          <w:b/>
          <w:lang w:eastAsia="ru-RU"/>
        </w:rPr>
        <w:t>com</w:t>
      </w:r>
      <w:r w:rsidR="00D611EB" w:rsidRPr="00C72B95">
        <w:rPr>
          <w:rFonts w:ascii="Times New Roman" w:eastAsia="Times New Roman" w:hAnsi="Times New Roman" w:cs="Times New Roman"/>
          <w:b/>
          <w:lang w:val="uk-UA" w:eastAsia="ru-RU"/>
        </w:rPr>
        <w:t>.</w:t>
      </w:r>
      <w:r w:rsidR="00D611EB" w:rsidRPr="00D611EB">
        <w:rPr>
          <w:rFonts w:ascii="Times New Roman" w:eastAsia="Times New Roman" w:hAnsi="Times New Roman" w:cs="Times New Roman"/>
          <w:b/>
          <w:lang w:eastAsia="ru-RU"/>
        </w:rPr>
        <w:t>ua</w:t>
      </w:r>
    </w:p>
    <w:p w:rsidR="00D611EB" w:rsidRPr="00C72B95" w:rsidRDefault="00D611EB" w:rsidP="00D611EB">
      <w:pPr>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16.</w:t>
      </w:r>
      <w:r w:rsidRPr="00D611EB">
        <w:rPr>
          <w:rFonts w:ascii="Times New Roman" w:eastAsia="Times New Roman" w:hAnsi="Times New Roman" w:cs="Times New Roman" w:hint="cs"/>
          <w:b/>
          <w:lang w:val="uk-UA" w:eastAsia="ru-RU"/>
        </w:rPr>
        <w:t>Товариство</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з</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обмеженою</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відповідальністю</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Мотронівський</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гірничо</w:t>
      </w:r>
      <w:r w:rsidRPr="00D611EB">
        <w:rPr>
          <w:rFonts w:ascii="Times New Roman" w:eastAsia="Times New Roman" w:hAnsi="Times New Roman" w:cs="Times New Roman"/>
          <w:b/>
          <w:lang w:val="uk-UA" w:eastAsia="ru-RU"/>
        </w:rPr>
        <w:t>-</w:t>
      </w:r>
      <w:r w:rsidRPr="00D611EB">
        <w:rPr>
          <w:rFonts w:ascii="Times New Roman" w:eastAsia="Times New Roman" w:hAnsi="Times New Roman" w:cs="Times New Roman" w:hint="cs"/>
          <w:b/>
          <w:lang w:val="uk-UA" w:eastAsia="ru-RU"/>
        </w:rPr>
        <w:t>збагачувальний</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комбінат</w:t>
      </w:r>
      <w:r w:rsidRPr="00D611EB">
        <w:rPr>
          <w:rFonts w:ascii="Times New Roman" w:eastAsia="Times New Roman" w:hAnsi="Times New Roman" w:cs="Times New Roman"/>
          <w:b/>
          <w:lang w:val="uk-UA" w:eastAsia="ru-RU"/>
        </w:rPr>
        <w:t>"</w:t>
      </w:r>
      <w:r w:rsidRPr="00D611EB">
        <w:rPr>
          <w:rFonts w:ascii="Times New Roman" w:eastAsia="Calibri" w:hAnsi="Times New Roman" w:cs="Times New Roman"/>
          <w:b/>
          <w:lang w:val="uk-UA"/>
        </w:rPr>
        <w:t>39376858</w:t>
      </w:r>
      <w:r>
        <w:rPr>
          <w:rFonts w:ascii="Times New Roman" w:eastAsia="Calibri" w:hAnsi="Times New Roman" w:cs="Times New Roman"/>
          <w:b/>
          <w:lang w:val="uk-UA"/>
        </w:rPr>
        <w:t xml:space="preserve"> велике В. 07.29</w:t>
      </w:r>
      <w:r w:rsidRPr="00967736">
        <w:rPr>
          <w:rFonts w:ascii="Times New Roman" w:eastAsia="Calibri" w:hAnsi="Times New Roman" w:cs="Times New Roman"/>
          <w:b/>
          <w:lang w:val="uk-UA"/>
        </w:rPr>
        <w:t xml:space="preserve"> фінансова звітність рік загаль</w:t>
      </w:r>
      <w:r>
        <w:rPr>
          <w:rFonts w:ascii="Times New Roman" w:eastAsia="Calibri" w:hAnsi="Times New Roman" w:cs="Times New Roman"/>
          <w:b/>
          <w:lang w:val="uk-UA"/>
        </w:rPr>
        <w:t>ні збори учасників товариства 180000 232 25.06.2020 25.06.2020 керівництву</w:t>
      </w:r>
      <w:r w:rsidRPr="00967736">
        <w:rPr>
          <w:rFonts w:ascii="Times New Roman" w:eastAsia="Calibri" w:hAnsi="Times New Roman" w:cs="Times New Roman"/>
          <w:b/>
          <w:lang w:val="uk-UA"/>
        </w:rPr>
        <w:t xml:space="preserve"> думка із застереженням </w:t>
      </w:r>
      <w:hyperlink r:id="rId13" w:history="1">
        <w:r w:rsidRPr="00D658CF">
          <w:rPr>
            <w:rFonts w:ascii="Times New Roman" w:eastAsia="Times New Roman" w:hAnsi="Times New Roman" w:cs="Times New Roman"/>
            <w:b/>
            <w:lang w:eastAsia="ru-RU"/>
          </w:rPr>
          <w:t>https</w:t>
        </w:r>
        <w:r w:rsidRPr="00D611EB">
          <w:rPr>
            <w:rFonts w:ascii="Times New Roman" w:eastAsia="Times New Roman" w:hAnsi="Times New Roman" w:cs="Times New Roman"/>
            <w:b/>
            <w:lang w:val="uk-UA" w:eastAsia="ru-RU"/>
          </w:rPr>
          <w:t>://</w:t>
        </w:r>
        <w:r w:rsidRPr="00D658CF">
          <w:rPr>
            <w:rFonts w:ascii="Times New Roman" w:eastAsia="Times New Roman" w:hAnsi="Times New Roman" w:cs="Times New Roman"/>
            <w:b/>
            <w:lang w:eastAsia="ru-RU"/>
          </w:rPr>
          <w:t>mgok</w:t>
        </w:r>
        <w:r w:rsidRPr="00D611EB">
          <w:rPr>
            <w:rFonts w:ascii="Times New Roman" w:eastAsia="Times New Roman" w:hAnsi="Times New Roman" w:cs="Times New Roman"/>
            <w:b/>
            <w:lang w:val="uk-UA" w:eastAsia="ru-RU"/>
          </w:rPr>
          <w:t>.</w:t>
        </w:r>
        <w:r w:rsidRPr="00D658CF">
          <w:rPr>
            <w:rFonts w:ascii="Times New Roman" w:eastAsia="Times New Roman" w:hAnsi="Times New Roman" w:cs="Times New Roman"/>
            <w:b/>
            <w:lang w:eastAsia="ru-RU"/>
          </w:rPr>
          <w:t>com</w:t>
        </w:r>
        <w:r w:rsidRPr="00D611EB">
          <w:rPr>
            <w:rFonts w:ascii="Times New Roman" w:eastAsia="Times New Roman" w:hAnsi="Times New Roman" w:cs="Times New Roman"/>
            <w:b/>
            <w:lang w:val="uk-UA" w:eastAsia="ru-RU"/>
          </w:rPr>
          <w:t>.</w:t>
        </w:r>
        <w:r w:rsidRPr="00D658CF">
          <w:rPr>
            <w:rFonts w:ascii="Times New Roman" w:eastAsia="Times New Roman" w:hAnsi="Times New Roman" w:cs="Times New Roman"/>
            <w:b/>
            <w:lang w:eastAsia="ru-RU"/>
          </w:rPr>
          <w:t>ua</w:t>
        </w:r>
      </w:hyperlink>
    </w:p>
    <w:p w:rsidR="00D611EB" w:rsidRPr="00C72B95" w:rsidRDefault="00D611EB" w:rsidP="00D611EB">
      <w:pPr>
        <w:jc w:val="both"/>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17. </w:t>
      </w:r>
      <w:r w:rsidRPr="00D611EB">
        <w:rPr>
          <w:rFonts w:ascii="Times New Roman" w:eastAsia="Times New Roman" w:hAnsi="Times New Roman" w:cs="Times New Roman" w:hint="cs"/>
          <w:b/>
          <w:lang w:val="uk-UA" w:eastAsia="ru-RU"/>
        </w:rPr>
        <w:t>Товариство</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з</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обмеженою</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відповідальністю</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Центральний</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оптовий</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ринок</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продовольства</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Фудцентр</w:t>
      </w:r>
      <w:r w:rsidRPr="00D611EB">
        <w:rPr>
          <w:rFonts w:ascii="Times New Roman" w:eastAsia="Times New Roman" w:hAnsi="Times New Roman" w:cs="Times New Roman"/>
          <w:b/>
          <w:lang w:val="uk-UA" w:eastAsia="ru-RU"/>
        </w:rPr>
        <w:t>"32960109</w:t>
      </w:r>
      <w:r>
        <w:rPr>
          <w:rFonts w:ascii="Times New Roman" w:eastAsia="Times New Roman" w:hAnsi="Times New Roman" w:cs="Times New Roman"/>
          <w:b/>
          <w:lang w:val="uk-UA" w:eastAsia="ru-RU"/>
        </w:rPr>
        <w:t xml:space="preserve"> мале 46.90</w:t>
      </w:r>
      <w:r w:rsidRPr="00D611EB">
        <w:rPr>
          <w:rFonts w:ascii="Times New Roman" w:eastAsia="Calibri" w:hAnsi="Times New Roman" w:cs="Times New Roman"/>
          <w:b/>
          <w:lang w:val="uk-UA"/>
        </w:rPr>
        <w:t xml:space="preserve"> </w:t>
      </w:r>
      <w:r w:rsidRPr="00967736">
        <w:rPr>
          <w:rFonts w:ascii="Times New Roman" w:eastAsia="Calibri" w:hAnsi="Times New Roman" w:cs="Times New Roman"/>
          <w:b/>
          <w:lang w:val="uk-UA"/>
        </w:rPr>
        <w:t>фінансова звітність рік загаль</w:t>
      </w:r>
      <w:r>
        <w:rPr>
          <w:rFonts w:ascii="Times New Roman" w:eastAsia="Calibri" w:hAnsi="Times New Roman" w:cs="Times New Roman"/>
          <w:b/>
          <w:lang w:val="uk-UA"/>
        </w:rPr>
        <w:t>ні збори учасників товариства 110000 110  30.12.2020 30.12.2020 керівництву</w:t>
      </w:r>
      <w:r w:rsidRPr="00967736">
        <w:rPr>
          <w:rFonts w:ascii="Times New Roman" w:eastAsia="Calibri" w:hAnsi="Times New Roman" w:cs="Times New Roman"/>
          <w:b/>
          <w:lang w:val="uk-UA"/>
        </w:rPr>
        <w:t xml:space="preserve"> думка із застереженням </w:t>
      </w:r>
      <w:r w:rsidRPr="00D611EB">
        <w:rPr>
          <w:rFonts w:ascii="Times New Roman" w:eastAsia="Times New Roman" w:hAnsi="Times New Roman" w:cs="Times New Roman"/>
          <w:b/>
          <w:lang w:eastAsia="ru-RU"/>
        </w:rPr>
        <w:t>foodcenter</w:t>
      </w:r>
      <w:r w:rsidRPr="00C72B95">
        <w:rPr>
          <w:rFonts w:ascii="Times New Roman" w:eastAsia="Times New Roman" w:hAnsi="Times New Roman" w:cs="Times New Roman"/>
          <w:b/>
          <w:lang w:val="uk-UA" w:eastAsia="ru-RU"/>
        </w:rPr>
        <w:t>.</w:t>
      </w:r>
      <w:r w:rsidRPr="00D611EB">
        <w:rPr>
          <w:rFonts w:ascii="Times New Roman" w:eastAsia="Times New Roman" w:hAnsi="Times New Roman" w:cs="Times New Roman"/>
          <w:b/>
          <w:lang w:eastAsia="ru-RU"/>
        </w:rPr>
        <w:t>com</w:t>
      </w:r>
      <w:r w:rsidRPr="00C72B95">
        <w:rPr>
          <w:rFonts w:ascii="Times New Roman" w:eastAsia="Times New Roman" w:hAnsi="Times New Roman" w:cs="Times New Roman"/>
          <w:b/>
          <w:lang w:val="uk-UA" w:eastAsia="ru-RU"/>
        </w:rPr>
        <w:t>.</w:t>
      </w:r>
      <w:r w:rsidRPr="00D611EB">
        <w:rPr>
          <w:rFonts w:ascii="Times New Roman" w:eastAsia="Times New Roman" w:hAnsi="Times New Roman" w:cs="Times New Roman"/>
          <w:b/>
          <w:lang w:eastAsia="ru-RU"/>
        </w:rPr>
        <w:t>ua</w:t>
      </w:r>
    </w:p>
    <w:p w:rsidR="00D611EB" w:rsidRDefault="00D611EB" w:rsidP="00D611EB">
      <w:pPr>
        <w:jc w:val="both"/>
        <w:rPr>
          <w:rFonts w:ascii="Times New Roman" w:eastAsia="Times New Roman" w:hAnsi="Times New Roman" w:cs="Times New Roman"/>
          <w:b/>
          <w:lang w:eastAsia="ru-RU"/>
        </w:rPr>
      </w:pPr>
      <w:r>
        <w:rPr>
          <w:rFonts w:ascii="Times New Roman" w:eastAsia="Times New Roman" w:hAnsi="Times New Roman" w:cs="Times New Roman"/>
          <w:b/>
          <w:lang w:val="uk-UA" w:eastAsia="ru-RU"/>
        </w:rPr>
        <w:t xml:space="preserve">18. </w:t>
      </w:r>
      <w:r w:rsidRPr="00D611EB">
        <w:rPr>
          <w:rFonts w:ascii="Times New Roman" w:eastAsia="Times New Roman" w:hAnsi="Times New Roman" w:cs="Times New Roman" w:hint="cs"/>
          <w:b/>
          <w:lang w:val="uk-UA" w:eastAsia="ru-RU"/>
        </w:rPr>
        <w:t>Приватне</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Акціонерне</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Товариство</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Страхова</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компанія</w:t>
      </w:r>
      <w:r w:rsidRPr="00D611EB">
        <w:rPr>
          <w:rFonts w:ascii="Times New Roman" w:eastAsia="Times New Roman" w:hAnsi="Times New Roman" w:cs="Times New Roman"/>
          <w:b/>
          <w:lang w:val="uk-UA" w:eastAsia="ru-RU"/>
        </w:rPr>
        <w:t xml:space="preserve">  "</w:t>
      </w:r>
      <w:r w:rsidRPr="00D611EB">
        <w:rPr>
          <w:rFonts w:ascii="Times New Roman" w:eastAsia="Times New Roman" w:hAnsi="Times New Roman" w:cs="Times New Roman" w:hint="cs"/>
          <w:b/>
          <w:lang w:val="uk-UA" w:eastAsia="ru-RU"/>
        </w:rPr>
        <w:t>Фенікс</w:t>
      </w:r>
      <w:r w:rsidRPr="00D611EB">
        <w:rPr>
          <w:rFonts w:ascii="Times New Roman" w:eastAsia="Times New Roman" w:hAnsi="Times New Roman" w:cs="Times New Roman"/>
          <w:b/>
          <w:lang w:val="uk-UA" w:eastAsia="ru-RU"/>
        </w:rPr>
        <w:t>"</w:t>
      </w:r>
      <w:r w:rsidRPr="00D611EB">
        <w:t xml:space="preserve"> </w:t>
      </w:r>
      <w:r w:rsidRPr="00D611EB">
        <w:rPr>
          <w:rFonts w:ascii="Times New Roman" w:eastAsia="Times New Roman" w:hAnsi="Times New Roman" w:cs="Times New Roman"/>
          <w:b/>
          <w:lang w:val="uk-UA" w:eastAsia="ru-RU"/>
        </w:rPr>
        <w:t>3525951</w:t>
      </w:r>
      <w:r w:rsidRPr="00D611EB">
        <w:rPr>
          <w:rFonts w:ascii="Times New Roman" w:eastAsia="Calibri" w:hAnsi="Times New Roman" w:cs="Times New Roman"/>
          <w:b/>
          <w:lang w:val="uk-UA"/>
        </w:rPr>
        <w:t xml:space="preserve"> </w:t>
      </w:r>
      <w:r w:rsidRPr="00967736">
        <w:rPr>
          <w:rFonts w:ascii="Times New Roman" w:eastAsia="Calibri" w:hAnsi="Times New Roman" w:cs="Times New Roman"/>
          <w:b/>
          <w:lang w:val="uk-UA"/>
        </w:rPr>
        <w:t>мікро К, 65.12 фінансо</w:t>
      </w:r>
      <w:r>
        <w:rPr>
          <w:rFonts w:ascii="Times New Roman" w:eastAsia="Calibri" w:hAnsi="Times New Roman" w:cs="Times New Roman"/>
          <w:b/>
          <w:lang w:val="uk-UA"/>
        </w:rPr>
        <w:t xml:space="preserve">ва звітність рік  загальні збори учасників товариства 65000 65 24.04.2020 24.04.2020 керівництву думка із застереженням </w:t>
      </w:r>
      <w:r w:rsidRPr="00967736">
        <w:rPr>
          <w:rFonts w:ascii="Times New Roman" w:eastAsia="Calibri" w:hAnsi="Times New Roman" w:cs="Times New Roman"/>
          <w:b/>
        </w:rPr>
        <w:t xml:space="preserve"> </w:t>
      </w:r>
      <w:hyperlink r:id="rId14" w:history="1">
        <w:r w:rsidRPr="00D611EB">
          <w:rPr>
            <w:rFonts w:ascii="Times New Roman" w:eastAsia="Times New Roman" w:hAnsi="Times New Roman" w:cs="Times New Roman"/>
            <w:b/>
            <w:lang w:eastAsia="ru-RU"/>
          </w:rPr>
          <w:t>www.skfenix.net.ua</w:t>
        </w:r>
      </w:hyperlink>
    </w:p>
    <w:p w:rsidR="002935A6" w:rsidRPr="002935A6" w:rsidRDefault="002935A6" w:rsidP="00D611EB">
      <w:pPr>
        <w:jc w:val="both"/>
        <w:rPr>
          <w:rFonts w:ascii="Times New Roman" w:eastAsia="Calibri" w:hAnsi="Times New Roman" w:cs="Times New Roman"/>
          <w:b/>
        </w:rPr>
      </w:pPr>
      <w:r>
        <w:rPr>
          <w:rFonts w:ascii="Times New Roman" w:eastAsia="Calibri" w:hAnsi="Times New Roman" w:cs="Times New Roman"/>
          <w:b/>
          <w:lang w:val="uk-UA"/>
        </w:rPr>
        <w:t xml:space="preserve">19. </w:t>
      </w:r>
      <w:r w:rsidRPr="00967736">
        <w:rPr>
          <w:rFonts w:ascii="Times New Roman" w:eastAsia="Calibri" w:hAnsi="Times New Roman" w:cs="Times New Roman"/>
          <w:b/>
          <w:lang w:val="uk-UA"/>
        </w:rPr>
        <w:t>Приватне акціонерне товариство «Страхова Компанія «Форміка» 2</w:t>
      </w:r>
      <w:r>
        <w:rPr>
          <w:rFonts w:ascii="Times New Roman" w:eastAsia="Calibri" w:hAnsi="Times New Roman" w:cs="Times New Roman"/>
          <w:b/>
          <w:lang w:val="uk-UA"/>
        </w:rPr>
        <w:t xml:space="preserve">2917331 мале К, 65.12 огляд фінансової звітності за 9 м. 2020 року виконавчий орган 50000 50 10.11.2020 10.11.2020 </w:t>
      </w:r>
      <w:r w:rsidRPr="00967736">
        <w:rPr>
          <w:rFonts w:ascii="Times New Roman" w:eastAsia="Calibri" w:hAnsi="Times New Roman" w:cs="Times New Roman"/>
          <w:b/>
          <w:lang w:val="uk-UA"/>
        </w:rPr>
        <w:t xml:space="preserve"> думка із застереженням</w:t>
      </w:r>
      <w:r w:rsidRPr="00967736">
        <w:rPr>
          <w:rFonts w:ascii="Times New Roman" w:eastAsia="Calibri" w:hAnsi="Times New Roman" w:cs="Times New Roman"/>
          <w:b/>
        </w:rPr>
        <w:t xml:space="preserve"> </w:t>
      </w:r>
      <w:r w:rsidRPr="00967736">
        <w:rPr>
          <w:rFonts w:ascii="Times New Roman" w:eastAsia="Calibri" w:hAnsi="Times New Roman" w:cs="Times New Roman"/>
          <w:b/>
          <w:lang w:val="en-US"/>
        </w:rPr>
        <w:t>https</w:t>
      </w:r>
      <w:r w:rsidRPr="00967736">
        <w:rPr>
          <w:rFonts w:ascii="Times New Roman" w:eastAsia="Calibri" w:hAnsi="Times New Roman" w:cs="Times New Roman"/>
          <w:b/>
          <w:lang w:val="uk-UA"/>
        </w:rPr>
        <w:t>:\\</w:t>
      </w:r>
      <w:r w:rsidRPr="00967736">
        <w:rPr>
          <w:rFonts w:ascii="Times New Roman" w:eastAsia="Calibri" w:hAnsi="Times New Roman" w:cs="Times New Roman"/>
          <w:b/>
          <w:lang w:val="en-US"/>
        </w:rPr>
        <w:t>formika</w:t>
      </w:r>
      <w:r w:rsidRPr="00967736">
        <w:rPr>
          <w:rFonts w:ascii="Times New Roman" w:eastAsia="Calibri" w:hAnsi="Times New Roman" w:cs="Times New Roman"/>
          <w:b/>
        </w:rPr>
        <w:t>.</w:t>
      </w:r>
      <w:r w:rsidRPr="00967736">
        <w:rPr>
          <w:rFonts w:ascii="Times New Roman" w:eastAsia="Calibri" w:hAnsi="Times New Roman" w:cs="Times New Roman"/>
          <w:b/>
          <w:lang w:val="en-US"/>
        </w:rPr>
        <w:t>com</w:t>
      </w:r>
      <w:r w:rsidRPr="00967736">
        <w:rPr>
          <w:rFonts w:ascii="Times New Roman" w:eastAsia="Calibri" w:hAnsi="Times New Roman" w:cs="Times New Roman"/>
          <w:b/>
        </w:rPr>
        <w:t>.</w:t>
      </w:r>
      <w:r w:rsidRPr="00967736">
        <w:rPr>
          <w:rFonts w:ascii="Times New Roman" w:eastAsia="Calibri" w:hAnsi="Times New Roman" w:cs="Times New Roman"/>
          <w:b/>
          <w:lang w:val="en-US"/>
        </w:rPr>
        <w:t>ua</w:t>
      </w:r>
    </w:p>
    <w:p w:rsidR="00A954AF" w:rsidRDefault="002935A6" w:rsidP="00A954AF">
      <w:pPr>
        <w:jc w:val="both"/>
        <w:rPr>
          <w:rFonts w:ascii="Times New Roman" w:eastAsia="Times New Roman" w:hAnsi="Times New Roman" w:cs="Times New Roman"/>
          <w:b/>
          <w:lang w:eastAsia="ru-RU"/>
        </w:rPr>
      </w:pPr>
      <w:r w:rsidRPr="002935A6">
        <w:rPr>
          <w:rFonts w:ascii="Times New Roman" w:eastAsia="Times New Roman" w:hAnsi="Times New Roman" w:cs="Times New Roman"/>
          <w:b/>
          <w:lang w:val="uk-UA" w:eastAsia="ru-RU"/>
        </w:rPr>
        <w:t>20.</w:t>
      </w:r>
      <w:r w:rsidR="00A954AF">
        <w:rPr>
          <w:rFonts w:ascii="Times New Roman" w:eastAsia="Times New Roman" w:hAnsi="Times New Roman" w:cs="Times New Roman"/>
          <w:b/>
          <w:lang w:val="uk-UA" w:eastAsia="ru-RU"/>
        </w:rPr>
        <w:t xml:space="preserve"> </w:t>
      </w:r>
      <w:r w:rsidRPr="002935A6">
        <w:rPr>
          <w:rFonts w:ascii="Times New Roman" w:eastAsia="Times New Roman" w:hAnsi="Times New Roman" w:cs="Times New Roman"/>
          <w:b/>
          <w:lang w:eastAsia="ru-RU"/>
        </w:rPr>
        <w:t>Приватне Акціонерне Товариство "Страхова компанія  "Аско-Донбас Північний"</w:t>
      </w:r>
      <w:r w:rsidRPr="002935A6">
        <w:rPr>
          <w:rFonts w:ascii="Times New Roman" w:eastAsia="Calibri" w:hAnsi="Times New Roman" w:cs="Times New Roman"/>
          <w:b/>
          <w:lang w:val="uk-UA"/>
        </w:rPr>
        <w:t xml:space="preserve"> </w:t>
      </w:r>
      <w:r w:rsidR="00A954AF" w:rsidRPr="00A954AF">
        <w:rPr>
          <w:rFonts w:ascii="Times New Roman" w:eastAsia="Calibri" w:hAnsi="Times New Roman" w:cs="Times New Roman"/>
          <w:b/>
          <w:lang w:val="uk-UA"/>
        </w:rPr>
        <w:t>13494943</w:t>
      </w:r>
      <w:r w:rsidR="00A954AF">
        <w:rPr>
          <w:rFonts w:ascii="Times New Roman" w:eastAsia="Calibri" w:hAnsi="Times New Roman" w:cs="Times New Roman"/>
          <w:b/>
          <w:lang w:val="uk-UA"/>
        </w:rPr>
        <w:t xml:space="preserve"> мале</w:t>
      </w:r>
      <w:r w:rsidRPr="00967736">
        <w:rPr>
          <w:rFonts w:ascii="Times New Roman" w:eastAsia="Calibri" w:hAnsi="Times New Roman" w:cs="Times New Roman"/>
          <w:b/>
          <w:lang w:val="uk-UA"/>
        </w:rPr>
        <w:t xml:space="preserve"> К, 65.12 фінансо</w:t>
      </w:r>
      <w:r>
        <w:rPr>
          <w:rFonts w:ascii="Times New Roman" w:eastAsia="Calibri" w:hAnsi="Times New Roman" w:cs="Times New Roman"/>
          <w:b/>
          <w:lang w:val="uk-UA"/>
        </w:rPr>
        <w:t xml:space="preserve">ва звітність рік </w:t>
      </w:r>
      <w:r w:rsidR="00A954AF">
        <w:rPr>
          <w:rFonts w:ascii="Times New Roman" w:eastAsia="Calibri" w:hAnsi="Times New Roman" w:cs="Times New Roman"/>
          <w:b/>
          <w:lang w:val="uk-UA"/>
        </w:rPr>
        <w:t xml:space="preserve"> наглядова рада 115000 115 10</w:t>
      </w:r>
      <w:r>
        <w:rPr>
          <w:rFonts w:ascii="Times New Roman" w:eastAsia="Calibri" w:hAnsi="Times New Roman" w:cs="Times New Roman"/>
          <w:b/>
          <w:lang w:val="uk-UA"/>
        </w:rPr>
        <w:t>.04</w:t>
      </w:r>
      <w:r w:rsidR="00A954AF">
        <w:rPr>
          <w:rFonts w:ascii="Times New Roman" w:eastAsia="Calibri" w:hAnsi="Times New Roman" w:cs="Times New Roman"/>
          <w:b/>
          <w:lang w:val="uk-UA"/>
        </w:rPr>
        <w:t>.2020 10</w:t>
      </w:r>
      <w:r>
        <w:rPr>
          <w:rFonts w:ascii="Times New Roman" w:eastAsia="Calibri" w:hAnsi="Times New Roman" w:cs="Times New Roman"/>
          <w:b/>
          <w:lang w:val="uk-UA"/>
        </w:rPr>
        <w:t>.04.2020</w:t>
      </w:r>
      <w:r w:rsidR="00A954AF">
        <w:rPr>
          <w:rFonts w:ascii="Times New Roman" w:eastAsia="Calibri" w:hAnsi="Times New Roman" w:cs="Times New Roman"/>
          <w:b/>
          <w:lang w:val="uk-UA"/>
        </w:rPr>
        <w:t xml:space="preserve"> наглядовій раді </w:t>
      </w:r>
      <w:r>
        <w:rPr>
          <w:rFonts w:ascii="Times New Roman" w:eastAsia="Calibri" w:hAnsi="Times New Roman" w:cs="Times New Roman"/>
          <w:b/>
          <w:lang w:val="uk-UA"/>
        </w:rPr>
        <w:t xml:space="preserve"> думка із застереженням </w:t>
      </w:r>
      <w:r w:rsidRPr="00A954AF">
        <w:rPr>
          <w:rFonts w:ascii="Times New Roman" w:eastAsia="Calibri" w:hAnsi="Times New Roman" w:cs="Times New Roman"/>
          <w:b/>
        </w:rPr>
        <w:t xml:space="preserve"> </w:t>
      </w:r>
      <w:hyperlink r:id="rId15" w:history="1">
        <w:r w:rsidR="00A954AF" w:rsidRPr="00A954AF">
          <w:rPr>
            <w:rFonts w:ascii="Times New Roman" w:eastAsia="Times New Roman" w:hAnsi="Times New Roman" w:cs="Times New Roman"/>
            <w:b/>
            <w:lang w:eastAsia="ru-RU"/>
          </w:rPr>
          <w:t>https://askods.com</w:t>
        </w:r>
      </w:hyperlink>
    </w:p>
    <w:p w:rsidR="00A954AF" w:rsidRPr="00A954AF" w:rsidRDefault="00A954AF" w:rsidP="00A954AF">
      <w:pPr>
        <w:jc w:val="both"/>
        <w:rPr>
          <w:rFonts w:ascii="Times New Roman" w:eastAsia="Times New Roman" w:hAnsi="Times New Roman" w:cs="Times New Roman"/>
          <w:b/>
          <w:lang w:eastAsia="ru-RU"/>
        </w:rPr>
      </w:pPr>
      <w:r>
        <w:rPr>
          <w:rFonts w:ascii="Times New Roman" w:eastAsia="Times New Roman" w:hAnsi="Times New Roman" w:cs="Times New Roman"/>
          <w:b/>
          <w:lang w:val="uk-UA" w:eastAsia="ru-RU"/>
        </w:rPr>
        <w:t xml:space="preserve">21. </w:t>
      </w:r>
      <w:r w:rsidRPr="00A954AF">
        <w:rPr>
          <w:rFonts w:ascii="Times New Roman" w:eastAsia="Times New Roman" w:hAnsi="Times New Roman" w:cs="Times New Roman" w:hint="cs"/>
          <w:b/>
          <w:lang w:val="uk-UA" w:eastAsia="ru-RU"/>
        </w:rPr>
        <w:t>Приватне</w:t>
      </w:r>
      <w:r w:rsidRPr="00A954AF">
        <w:rPr>
          <w:rFonts w:ascii="Times New Roman" w:eastAsia="Times New Roman" w:hAnsi="Times New Roman" w:cs="Times New Roman"/>
          <w:b/>
          <w:lang w:val="uk-UA" w:eastAsia="ru-RU"/>
        </w:rPr>
        <w:t xml:space="preserve"> </w:t>
      </w:r>
      <w:r w:rsidRPr="00A954AF">
        <w:rPr>
          <w:rFonts w:ascii="Times New Roman" w:eastAsia="Times New Roman" w:hAnsi="Times New Roman" w:cs="Times New Roman" w:hint="cs"/>
          <w:b/>
          <w:lang w:val="uk-UA" w:eastAsia="ru-RU"/>
        </w:rPr>
        <w:t>Акціонерне</w:t>
      </w:r>
      <w:r w:rsidRPr="00A954AF">
        <w:rPr>
          <w:rFonts w:ascii="Times New Roman" w:eastAsia="Times New Roman" w:hAnsi="Times New Roman" w:cs="Times New Roman"/>
          <w:b/>
          <w:lang w:val="uk-UA" w:eastAsia="ru-RU"/>
        </w:rPr>
        <w:t xml:space="preserve"> </w:t>
      </w:r>
      <w:r w:rsidRPr="00A954AF">
        <w:rPr>
          <w:rFonts w:ascii="Times New Roman" w:eastAsia="Times New Roman" w:hAnsi="Times New Roman" w:cs="Times New Roman" w:hint="cs"/>
          <w:b/>
          <w:lang w:val="uk-UA" w:eastAsia="ru-RU"/>
        </w:rPr>
        <w:t>Товариство</w:t>
      </w:r>
      <w:r w:rsidRPr="00A954AF">
        <w:rPr>
          <w:rFonts w:ascii="Times New Roman" w:eastAsia="Times New Roman" w:hAnsi="Times New Roman" w:cs="Times New Roman"/>
          <w:b/>
          <w:lang w:val="uk-UA" w:eastAsia="ru-RU"/>
        </w:rPr>
        <w:t xml:space="preserve"> "</w:t>
      </w:r>
      <w:r w:rsidRPr="00A954AF">
        <w:rPr>
          <w:rFonts w:ascii="Times New Roman" w:eastAsia="Times New Roman" w:hAnsi="Times New Roman" w:cs="Times New Roman" w:hint="cs"/>
          <w:b/>
          <w:lang w:val="uk-UA" w:eastAsia="ru-RU"/>
        </w:rPr>
        <w:t>Українська</w:t>
      </w:r>
      <w:r w:rsidRPr="00A954AF">
        <w:rPr>
          <w:rFonts w:ascii="Times New Roman" w:eastAsia="Times New Roman" w:hAnsi="Times New Roman" w:cs="Times New Roman"/>
          <w:b/>
          <w:lang w:val="uk-UA" w:eastAsia="ru-RU"/>
        </w:rPr>
        <w:t xml:space="preserve"> </w:t>
      </w:r>
      <w:r w:rsidRPr="00A954AF">
        <w:rPr>
          <w:rFonts w:ascii="Times New Roman" w:eastAsia="Times New Roman" w:hAnsi="Times New Roman" w:cs="Times New Roman" w:hint="cs"/>
          <w:b/>
          <w:lang w:val="uk-UA" w:eastAsia="ru-RU"/>
        </w:rPr>
        <w:t>автомобільна</w:t>
      </w:r>
      <w:r w:rsidRPr="00A954AF">
        <w:rPr>
          <w:rFonts w:ascii="Times New Roman" w:eastAsia="Times New Roman" w:hAnsi="Times New Roman" w:cs="Times New Roman"/>
          <w:b/>
          <w:lang w:val="uk-UA" w:eastAsia="ru-RU"/>
        </w:rPr>
        <w:t xml:space="preserve"> </w:t>
      </w:r>
      <w:r w:rsidRPr="00A954AF">
        <w:rPr>
          <w:rFonts w:ascii="Times New Roman" w:eastAsia="Times New Roman" w:hAnsi="Times New Roman" w:cs="Times New Roman" w:hint="cs"/>
          <w:b/>
          <w:lang w:val="uk-UA" w:eastAsia="ru-RU"/>
        </w:rPr>
        <w:t>корпорація</w:t>
      </w:r>
      <w:r w:rsidRPr="00A954AF">
        <w:rPr>
          <w:rFonts w:ascii="Times New Roman" w:eastAsia="Times New Roman" w:hAnsi="Times New Roman" w:cs="Times New Roman"/>
          <w:b/>
          <w:lang w:val="uk-UA" w:eastAsia="ru-RU"/>
        </w:rPr>
        <w:t>"</w:t>
      </w:r>
      <w:r w:rsidRPr="00A954AF">
        <w:t xml:space="preserve"> </w:t>
      </w:r>
      <w:r w:rsidRPr="00A954AF">
        <w:rPr>
          <w:rFonts w:ascii="Times New Roman" w:eastAsia="Times New Roman" w:hAnsi="Times New Roman" w:cs="Times New Roman"/>
          <w:b/>
          <w:lang w:val="uk-UA" w:eastAsia="ru-RU"/>
        </w:rPr>
        <w:t>3121566</w:t>
      </w:r>
      <w:r w:rsidRPr="00A954AF">
        <w:rPr>
          <w:rFonts w:ascii="Times New Roman" w:eastAsia="Calibri" w:hAnsi="Times New Roman" w:cs="Times New Roman"/>
          <w:b/>
          <w:lang w:val="uk-UA"/>
        </w:rPr>
        <w:t xml:space="preserve"> </w:t>
      </w:r>
      <w:r>
        <w:rPr>
          <w:rFonts w:ascii="Times New Roman" w:eastAsia="Calibri" w:hAnsi="Times New Roman" w:cs="Times New Roman"/>
          <w:b/>
          <w:lang w:val="uk-UA"/>
        </w:rPr>
        <w:t xml:space="preserve">велике  </w:t>
      </w:r>
      <w:r>
        <w:rPr>
          <w:rFonts w:ascii="Times New Roman" w:eastAsia="Calibri" w:hAnsi="Times New Roman" w:cs="Times New Roman"/>
          <w:b/>
          <w:lang w:val="en-US"/>
        </w:rPr>
        <w:t>G</w:t>
      </w:r>
      <w:r>
        <w:rPr>
          <w:rFonts w:ascii="Times New Roman" w:eastAsia="Calibri" w:hAnsi="Times New Roman" w:cs="Times New Roman"/>
          <w:b/>
          <w:lang w:val="uk-UA"/>
        </w:rPr>
        <w:t>, 70.10</w:t>
      </w:r>
      <w:r w:rsidRPr="00967736">
        <w:rPr>
          <w:rFonts w:ascii="Times New Roman" w:eastAsia="Calibri" w:hAnsi="Times New Roman" w:cs="Times New Roman"/>
          <w:b/>
          <w:lang w:val="uk-UA"/>
        </w:rPr>
        <w:t xml:space="preserve"> фінансо</w:t>
      </w:r>
      <w:r>
        <w:rPr>
          <w:rFonts w:ascii="Times New Roman" w:eastAsia="Calibri" w:hAnsi="Times New Roman" w:cs="Times New Roman"/>
          <w:b/>
          <w:lang w:val="uk-UA"/>
        </w:rPr>
        <w:t xml:space="preserve">ва звітність рік  наглядова рада 255000 255 10.04.2020 10.04.2020 наглядовій раді  </w:t>
      </w:r>
      <w:r w:rsidRPr="00A954AF">
        <w:rPr>
          <w:rFonts w:ascii="Times New Roman" w:eastAsia="Calibri" w:hAnsi="Times New Roman" w:cs="Times New Roman"/>
          <w:b/>
          <w:lang w:val="uk-UA"/>
        </w:rPr>
        <w:t xml:space="preserve">немодифікована </w:t>
      </w:r>
      <w:r w:rsidRPr="00A954AF">
        <w:rPr>
          <w:rFonts w:ascii="Times New Roman" w:eastAsia="Calibri" w:hAnsi="Times New Roman" w:cs="Times New Roman"/>
          <w:b/>
        </w:rPr>
        <w:t xml:space="preserve"> </w:t>
      </w:r>
      <w:hyperlink r:id="rId16" w:history="1">
        <w:r w:rsidRPr="00A954AF">
          <w:rPr>
            <w:rFonts w:ascii="Times New Roman" w:eastAsia="Times New Roman" w:hAnsi="Times New Roman" w:cs="Times New Roman"/>
            <w:b/>
            <w:lang w:eastAsia="ru-RU"/>
          </w:rPr>
          <w:t>https://ukravto.ua</w:t>
        </w:r>
      </w:hyperlink>
    </w:p>
    <w:p w:rsidR="00A954AF" w:rsidRDefault="00A954AF" w:rsidP="00A954AF">
      <w:pPr>
        <w:jc w:val="both"/>
        <w:rPr>
          <w:rFonts w:ascii="Times New Roman" w:eastAsia="Times New Roman" w:hAnsi="Times New Roman" w:cs="Times New Roman"/>
          <w:b/>
          <w:lang w:eastAsia="ru-RU"/>
        </w:rPr>
      </w:pPr>
      <w:r w:rsidRPr="00A954AF">
        <w:rPr>
          <w:rFonts w:ascii="Times New Roman" w:eastAsia="Times New Roman" w:hAnsi="Times New Roman" w:cs="Times New Roman"/>
          <w:b/>
          <w:lang w:val="uk-UA" w:eastAsia="ru-RU"/>
        </w:rPr>
        <w:t xml:space="preserve">22. </w:t>
      </w:r>
      <w:r w:rsidRPr="00A954AF">
        <w:rPr>
          <w:rFonts w:ascii="Times New Roman" w:eastAsia="Times New Roman" w:hAnsi="Times New Roman" w:cs="Times New Roman"/>
          <w:b/>
          <w:lang w:eastAsia="ru-RU"/>
        </w:rPr>
        <w:t>Товариство з додатковою відповідальністю  "Страхова компанія "Віп-Капітал"</w:t>
      </w:r>
      <w:r w:rsidRPr="00A954AF">
        <w:t xml:space="preserve"> </w:t>
      </w:r>
      <w:r w:rsidRPr="00A954AF">
        <w:rPr>
          <w:rFonts w:ascii="Times New Roman" w:eastAsia="Times New Roman" w:hAnsi="Times New Roman" w:cs="Times New Roman"/>
          <w:b/>
          <w:lang w:eastAsia="ru-RU"/>
        </w:rPr>
        <w:t>35533505</w:t>
      </w:r>
      <w:r w:rsidRPr="00A954AF">
        <w:rPr>
          <w:rFonts w:ascii="Times New Roman" w:eastAsia="Calibri" w:hAnsi="Times New Roman" w:cs="Times New Roman"/>
          <w:b/>
          <w:lang w:val="uk-UA"/>
        </w:rPr>
        <w:t xml:space="preserve"> </w:t>
      </w:r>
      <w:r>
        <w:rPr>
          <w:rFonts w:ascii="Times New Roman" w:eastAsia="Calibri" w:hAnsi="Times New Roman" w:cs="Times New Roman"/>
          <w:b/>
          <w:lang w:val="uk-UA"/>
        </w:rPr>
        <w:t>мікро</w:t>
      </w:r>
      <w:r w:rsidRPr="00967736">
        <w:rPr>
          <w:rFonts w:ascii="Times New Roman" w:eastAsia="Calibri" w:hAnsi="Times New Roman" w:cs="Times New Roman"/>
          <w:b/>
          <w:lang w:val="uk-UA"/>
        </w:rPr>
        <w:t xml:space="preserve"> К, 65.12 фінансо</w:t>
      </w:r>
      <w:r>
        <w:rPr>
          <w:rFonts w:ascii="Times New Roman" w:eastAsia="Calibri" w:hAnsi="Times New Roman" w:cs="Times New Roman"/>
          <w:b/>
          <w:lang w:val="uk-UA"/>
        </w:rPr>
        <w:t xml:space="preserve">ва звітність рік  наглядова рада 65000 65 22.04.2020 22.04.2020 наглядовій раді  думка із застереженням </w:t>
      </w:r>
      <w:r w:rsidRPr="00A954AF">
        <w:rPr>
          <w:rFonts w:ascii="Times New Roman" w:eastAsia="Calibri" w:hAnsi="Times New Roman" w:cs="Times New Roman"/>
          <w:b/>
        </w:rPr>
        <w:t xml:space="preserve"> </w:t>
      </w:r>
      <w:hyperlink r:id="rId17" w:history="1">
        <w:r w:rsidRPr="00A954AF">
          <w:rPr>
            <w:rFonts w:ascii="Times New Roman" w:eastAsia="Times New Roman" w:hAnsi="Times New Roman" w:cs="Times New Roman"/>
            <w:b/>
            <w:lang w:eastAsia="ru-RU"/>
          </w:rPr>
          <w:t>https://vipcapital.com.ua</w:t>
        </w:r>
      </w:hyperlink>
    </w:p>
    <w:p w:rsidR="0016396A" w:rsidRDefault="00A954AF" w:rsidP="0016396A">
      <w:pPr>
        <w:jc w:val="both"/>
        <w:rPr>
          <w:rFonts w:ascii="Times New Roman" w:eastAsia="Times New Roman" w:hAnsi="Times New Roman" w:cs="Times New Roman"/>
          <w:b/>
          <w:lang w:eastAsia="ru-RU"/>
        </w:rPr>
      </w:pPr>
      <w:r>
        <w:rPr>
          <w:rFonts w:ascii="Times New Roman" w:eastAsia="Times New Roman" w:hAnsi="Times New Roman" w:cs="Times New Roman"/>
          <w:b/>
          <w:lang w:val="uk-UA" w:eastAsia="ru-RU"/>
        </w:rPr>
        <w:t xml:space="preserve">23. </w:t>
      </w:r>
      <w:r w:rsidRPr="00A954AF">
        <w:rPr>
          <w:rFonts w:ascii="Times New Roman" w:eastAsia="Times New Roman" w:hAnsi="Times New Roman" w:cs="Times New Roman" w:hint="cs"/>
          <w:b/>
          <w:lang w:val="uk-UA" w:eastAsia="ru-RU"/>
        </w:rPr>
        <w:t>Товариство</w:t>
      </w:r>
      <w:r w:rsidRPr="00A954AF">
        <w:rPr>
          <w:rFonts w:ascii="Times New Roman" w:eastAsia="Times New Roman" w:hAnsi="Times New Roman" w:cs="Times New Roman"/>
          <w:b/>
          <w:lang w:val="uk-UA" w:eastAsia="ru-RU"/>
        </w:rPr>
        <w:t xml:space="preserve"> </w:t>
      </w:r>
      <w:r w:rsidRPr="00A954AF">
        <w:rPr>
          <w:rFonts w:ascii="Times New Roman" w:eastAsia="Times New Roman" w:hAnsi="Times New Roman" w:cs="Times New Roman" w:hint="cs"/>
          <w:b/>
          <w:lang w:val="uk-UA" w:eastAsia="ru-RU"/>
        </w:rPr>
        <w:t>з</w:t>
      </w:r>
      <w:r w:rsidRPr="00A954AF">
        <w:rPr>
          <w:rFonts w:ascii="Times New Roman" w:eastAsia="Times New Roman" w:hAnsi="Times New Roman" w:cs="Times New Roman"/>
          <w:b/>
          <w:lang w:val="uk-UA" w:eastAsia="ru-RU"/>
        </w:rPr>
        <w:t xml:space="preserve"> </w:t>
      </w:r>
      <w:r w:rsidRPr="00A954AF">
        <w:rPr>
          <w:rFonts w:ascii="Times New Roman" w:eastAsia="Times New Roman" w:hAnsi="Times New Roman" w:cs="Times New Roman" w:hint="cs"/>
          <w:b/>
          <w:lang w:val="uk-UA" w:eastAsia="ru-RU"/>
        </w:rPr>
        <w:t>додатковою</w:t>
      </w:r>
      <w:r w:rsidRPr="00A954AF">
        <w:rPr>
          <w:rFonts w:ascii="Times New Roman" w:eastAsia="Times New Roman" w:hAnsi="Times New Roman" w:cs="Times New Roman"/>
          <w:b/>
          <w:lang w:val="uk-UA" w:eastAsia="ru-RU"/>
        </w:rPr>
        <w:t xml:space="preserve"> </w:t>
      </w:r>
      <w:r w:rsidRPr="00A954AF">
        <w:rPr>
          <w:rFonts w:ascii="Times New Roman" w:eastAsia="Times New Roman" w:hAnsi="Times New Roman" w:cs="Times New Roman" w:hint="cs"/>
          <w:b/>
          <w:lang w:val="uk-UA" w:eastAsia="ru-RU"/>
        </w:rPr>
        <w:t>відповідальністю</w:t>
      </w:r>
      <w:r w:rsidRPr="00A954AF">
        <w:rPr>
          <w:rFonts w:ascii="Times New Roman" w:eastAsia="Times New Roman" w:hAnsi="Times New Roman" w:cs="Times New Roman"/>
          <w:b/>
          <w:lang w:val="uk-UA" w:eastAsia="ru-RU"/>
        </w:rPr>
        <w:t xml:space="preserve"> "</w:t>
      </w:r>
      <w:r w:rsidRPr="00A954AF">
        <w:rPr>
          <w:rFonts w:ascii="Times New Roman" w:eastAsia="Times New Roman" w:hAnsi="Times New Roman" w:cs="Times New Roman" w:hint="cs"/>
          <w:b/>
          <w:lang w:val="uk-UA" w:eastAsia="ru-RU"/>
        </w:rPr>
        <w:t>Експрес</w:t>
      </w:r>
      <w:r w:rsidRPr="00A954AF">
        <w:rPr>
          <w:rFonts w:ascii="Times New Roman" w:eastAsia="Times New Roman" w:hAnsi="Times New Roman" w:cs="Times New Roman"/>
          <w:b/>
          <w:lang w:val="uk-UA" w:eastAsia="ru-RU"/>
        </w:rPr>
        <w:t>-</w:t>
      </w:r>
      <w:r w:rsidRPr="00A954AF">
        <w:rPr>
          <w:rFonts w:ascii="Times New Roman" w:eastAsia="Times New Roman" w:hAnsi="Times New Roman" w:cs="Times New Roman" w:hint="cs"/>
          <w:b/>
          <w:lang w:val="uk-UA" w:eastAsia="ru-RU"/>
        </w:rPr>
        <w:t>страхування</w:t>
      </w:r>
      <w:r w:rsidRPr="00A954AF">
        <w:rPr>
          <w:rFonts w:ascii="Times New Roman" w:eastAsia="Times New Roman" w:hAnsi="Times New Roman" w:cs="Times New Roman"/>
          <w:b/>
          <w:lang w:val="uk-UA" w:eastAsia="ru-RU"/>
        </w:rPr>
        <w:t>"</w:t>
      </w:r>
      <w:r w:rsidRPr="00A954AF">
        <w:rPr>
          <w:rFonts w:ascii="Times New Roman" w:eastAsia="Calibri" w:hAnsi="Times New Roman" w:cs="Times New Roman"/>
          <w:b/>
          <w:lang w:val="uk-UA"/>
        </w:rPr>
        <w:t xml:space="preserve"> 36086124</w:t>
      </w:r>
      <w:r>
        <w:rPr>
          <w:rFonts w:ascii="Times New Roman" w:eastAsia="Calibri" w:hAnsi="Times New Roman" w:cs="Times New Roman"/>
          <w:b/>
          <w:lang w:val="uk-UA"/>
        </w:rPr>
        <w:t xml:space="preserve"> </w:t>
      </w:r>
      <w:r w:rsidR="0016396A">
        <w:rPr>
          <w:rFonts w:ascii="Times New Roman" w:eastAsia="Calibri" w:hAnsi="Times New Roman" w:cs="Times New Roman"/>
          <w:b/>
          <w:lang w:val="uk-UA"/>
        </w:rPr>
        <w:t>мале</w:t>
      </w:r>
      <w:r w:rsidRPr="00967736">
        <w:rPr>
          <w:rFonts w:ascii="Times New Roman" w:eastAsia="Calibri" w:hAnsi="Times New Roman" w:cs="Times New Roman"/>
          <w:b/>
          <w:lang w:val="uk-UA"/>
        </w:rPr>
        <w:t xml:space="preserve"> К, 65.12 фінансо</w:t>
      </w:r>
      <w:r>
        <w:rPr>
          <w:rFonts w:ascii="Times New Roman" w:eastAsia="Calibri" w:hAnsi="Times New Roman" w:cs="Times New Roman"/>
          <w:b/>
          <w:lang w:val="uk-UA"/>
        </w:rPr>
        <w:t xml:space="preserve">ва звітність рік </w:t>
      </w:r>
      <w:r w:rsidR="0016396A">
        <w:rPr>
          <w:rFonts w:ascii="Times New Roman" w:eastAsia="Calibri" w:hAnsi="Times New Roman" w:cs="Times New Roman"/>
          <w:b/>
          <w:lang w:val="uk-UA"/>
        </w:rPr>
        <w:t>дирекція</w:t>
      </w:r>
      <w:r>
        <w:rPr>
          <w:rFonts w:ascii="Times New Roman" w:eastAsia="Calibri" w:hAnsi="Times New Roman" w:cs="Times New Roman"/>
          <w:b/>
          <w:lang w:val="uk-UA"/>
        </w:rPr>
        <w:t xml:space="preserve"> </w:t>
      </w:r>
      <w:r w:rsidR="0016396A">
        <w:rPr>
          <w:rFonts w:ascii="Times New Roman" w:eastAsia="Calibri" w:hAnsi="Times New Roman" w:cs="Times New Roman"/>
          <w:b/>
          <w:lang w:val="uk-UA"/>
        </w:rPr>
        <w:t>15</w:t>
      </w:r>
      <w:r>
        <w:rPr>
          <w:rFonts w:ascii="Times New Roman" w:eastAsia="Calibri" w:hAnsi="Times New Roman" w:cs="Times New Roman"/>
          <w:b/>
          <w:lang w:val="uk-UA"/>
        </w:rPr>
        <w:t>5</w:t>
      </w:r>
      <w:r w:rsidR="0016396A">
        <w:rPr>
          <w:rFonts w:ascii="Times New Roman" w:eastAsia="Calibri" w:hAnsi="Times New Roman" w:cs="Times New Roman"/>
          <w:b/>
          <w:lang w:val="uk-UA"/>
        </w:rPr>
        <w:t>000 232 24</w:t>
      </w:r>
      <w:r>
        <w:rPr>
          <w:rFonts w:ascii="Times New Roman" w:eastAsia="Calibri" w:hAnsi="Times New Roman" w:cs="Times New Roman"/>
          <w:b/>
          <w:lang w:val="uk-UA"/>
        </w:rPr>
        <w:t>.04</w:t>
      </w:r>
      <w:r w:rsidR="0016396A">
        <w:rPr>
          <w:rFonts w:ascii="Times New Roman" w:eastAsia="Calibri" w:hAnsi="Times New Roman" w:cs="Times New Roman"/>
          <w:b/>
          <w:lang w:val="uk-UA"/>
        </w:rPr>
        <w:t>.2020 24</w:t>
      </w:r>
      <w:r>
        <w:rPr>
          <w:rFonts w:ascii="Times New Roman" w:eastAsia="Calibri" w:hAnsi="Times New Roman" w:cs="Times New Roman"/>
          <w:b/>
          <w:lang w:val="uk-UA"/>
        </w:rPr>
        <w:t xml:space="preserve">.04.2020 наглядовій раді </w:t>
      </w:r>
      <w:r w:rsidR="0016396A">
        <w:rPr>
          <w:rFonts w:ascii="Times New Roman" w:eastAsia="Calibri" w:hAnsi="Times New Roman" w:cs="Times New Roman"/>
          <w:b/>
          <w:lang w:val="uk-UA"/>
        </w:rPr>
        <w:t>немодифікована</w:t>
      </w:r>
      <w:r>
        <w:rPr>
          <w:rFonts w:ascii="Times New Roman" w:eastAsia="Calibri" w:hAnsi="Times New Roman" w:cs="Times New Roman"/>
          <w:b/>
          <w:lang w:val="uk-UA"/>
        </w:rPr>
        <w:t xml:space="preserve"> </w:t>
      </w:r>
      <w:r w:rsidRPr="00A954AF">
        <w:rPr>
          <w:rFonts w:ascii="Times New Roman" w:eastAsia="Calibri" w:hAnsi="Times New Roman" w:cs="Times New Roman"/>
          <w:b/>
        </w:rPr>
        <w:t xml:space="preserve"> </w:t>
      </w:r>
      <w:hyperlink r:id="rId18" w:history="1">
        <w:r w:rsidR="0016396A" w:rsidRPr="0016396A">
          <w:rPr>
            <w:rFonts w:ascii="Times New Roman" w:eastAsia="Times New Roman" w:hAnsi="Times New Roman" w:cs="Times New Roman"/>
            <w:b/>
            <w:lang w:eastAsia="ru-RU"/>
          </w:rPr>
          <w:t>http://www.express-insurance.com.ua</w:t>
        </w:r>
      </w:hyperlink>
    </w:p>
    <w:p w:rsidR="0016396A" w:rsidRDefault="0016396A" w:rsidP="0016396A">
      <w:pPr>
        <w:jc w:val="both"/>
        <w:rPr>
          <w:rFonts w:ascii="Times New Roman" w:eastAsia="Times New Roman" w:hAnsi="Times New Roman" w:cs="Times New Roman"/>
          <w:b/>
          <w:lang w:eastAsia="ru-RU"/>
        </w:rPr>
      </w:pPr>
      <w:r>
        <w:rPr>
          <w:rFonts w:ascii="Times New Roman" w:eastAsia="Times New Roman" w:hAnsi="Times New Roman" w:cs="Times New Roman"/>
          <w:b/>
          <w:lang w:val="uk-UA" w:eastAsia="ru-RU"/>
        </w:rPr>
        <w:lastRenderedPageBreak/>
        <w:t xml:space="preserve">24. </w:t>
      </w:r>
      <w:r w:rsidRPr="0016396A">
        <w:rPr>
          <w:rFonts w:ascii="Times New Roman" w:eastAsia="Times New Roman" w:hAnsi="Times New Roman" w:cs="Times New Roman" w:hint="cs"/>
          <w:b/>
          <w:lang w:val="uk-UA" w:eastAsia="ru-RU"/>
        </w:rPr>
        <w:t>Товариство</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з</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додатковою</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відповідальністю</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Страхова</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компанія</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Арсенал</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лайф</w:t>
      </w:r>
      <w:r w:rsidRPr="0016396A">
        <w:rPr>
          <w:rFonts w:ascii="Times New Roman" w:eastAsia="Times New Roman" w:hAnsi="Times New Roman" w:cs="Times New Roman"/>
          <w:b/>
          <w:lang w:val="uk-UA" w:eastAsia="ru-RU"/>
        </w:rPr>
        <w:t>"</w:t>
      </w:r>
      <w:r w:rsidRPr="0016396A">
        <w:rPr>
          <w:rFonts w:ascii="Times New Roman" w:eastAsia="Calibri" w:hAnsi="Times New Roman" w:cs="Times New Roman"/>
          <w:b/>
          <w:lang w:val="uk-UA"/>
        </w:rPr>
        <w:t xml:space="preserve"> 39180855</w:t>
      </w:r>
      <w:r>
        <w:rPr>
          <w:rFonts w:ascii="Times New Roman" w:eastAsia="Calibri" w:hAnsi="Times New Roman" w:cs="Times New Roman"/>
          <w:b/>
          <w:lang w:val="uk-UA"/>
        </w:rPr>
        <w:t xml:space="preserve"> мале</w:t>
      </w:r>
      <w:r w:rsidRPr="00967736">
        <w:rPr>
          <w:rFonts w:ascii="Times New Roman" w:eastAsia="Calibri" w:hAnsi="Times New Roman" w:cs="Times New Roman"/>
          <w:b/>
          <w:lang w:val="uk-UA"/>
        </w:rPr>
        <w:t xml:space="preserve"> К, 65.12 фінансо</w:t>
      </w:r>
      <w:r>
        <w:rPr>
          <w:rFonts w:ascii="Times New Roman" w:eastAsia="Calibri" w:hAnsi="Times New Roman" w:cs="Times New Roman"/>
          <w:b/>
          <w:lang w:val="uk-UA"/>
        </w:rPr>
        <w:t xml:space="preserve">ва звітність рік загальні збори акціонерів 80000 80 03.03.2020 03.03.2020 аудиторському комітету думка із застереженням </w:t>
      </w:r>
      <w:r w:rsidRPr="00A954AF">
        <w:rPr>
          <w:rFonts w:ascii="Times New Roman" w:eastAsia="Calibri" w:hAnsi="Times New Roman" w:cs="Times New Roman"/>
          <w:b/>
        </w:rPr>
        <w:t xml:space="preserve"> </w:t>
      </w:r>
      <w:hyperlink r:id="rId19" w:history="1">
        <w:r w:rsidRPr="0016396A">
          <w:rPr>
            <w:rFonts w:ascii="Times New Roman" w:eastAsia="Times New Roman" w:hAnsi="Times New Roman" w:cs="Times New Roman"/>
            <w:b/>
            <w:lang w:eastAsia="ru-RU"/>
          </w:rPr>
          <w:t>https://www.arsenal-life.com</w:t>
        </w:r>
      </w:hyperlink>
    </w:p>
    <w:p w:rsidR="0016396A" w:rsidRDefault="0016396A" w:rsidP="0016396A">
      <w:pPr>
        <w:jc w:val="both"/>
        <w:rPr>
          <w:rFonts w:ascii="Times New Roman" w:eastAsia="Times New Roman" w:hAnsi="Times New Roman" w:cs="Times New Roman"/>
          <w:b/>
          <w:lang w:eastAsia="ru-RU"/>
        </w:rPr>
      </w:pPr>
      <w:r>
        <w:rPr>
          <w:rFonts w:ascii="Times New Roman" w:eastAsia="Times New Roman" w:hAnsi="Times New Roman" w:cs="Times New Roman"/>
          <w:b/>
          <w:lang w:val="uk-UA" w:eastAsia="ru-RU"/>
        </w:rPr>
        <w:t xml:space="preserve">25. </w:t>
      </w:r>
      <w:r w:rsidRPr="0016396A">
        <w:rPr>
          <w:rFonts w:ascii="Times New Roman" w:eastAsia="Times New Roman" w:hAnsi="Times New Roman" w:cs="Times New Roman" w:hint="cs"/>
          <w:b/>
          <w:lang w:val="uk-UA" w:eastAsia="ru-RU"/>
        </w:rPr>
        <w:t>Приватне</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Акціонерне</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Товариство</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Українська</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транспортна</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страхова</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компанія</w:t>
      </w:r>
      <w:r w:rsidRPr="0016396A">
        <w:rPr>
          <w:rFonts w:ascii="Times New Roman" w:eastAsia="Times New Roman" w:hAnsi="Times New Roman" w:cs="Times New Roman"/>
          <w:b/>
          <w:lang w:val="uk-UA" w:eastAsia="ru-RU"/>
        </w:rPr>
        <w:t>"</w:t>
      </w:r>
      <w:r w:rsidRPr="0016396A">
        <w:rPr>
          <w:rFonts w:ascii="Times New Roman" w:eastAsia="Calibri" w:hAnsi="Times New Roman" w:cs="Times New Roman"/>
          <w:b/>
          <w:lang w:val="uk-UA"/>
        </w:rPr>
        <w:t xml:space="preserve"> 22945712</w:t>
      </w:r>
      <w:r>
        <w:rPr>
          <w:rFonts w:ascii="Times New Roman" w:eastAsia="Calibri" w:hAnsi="Times New Roman" w:cs="Times New Roman"/>
          <w:b/>
          <w:lang w:val="uk-UA"/>
        </w:rPr>
        <w:t xml:space="preserve"> мале</w:t>
      </w:r>
      <w:r w:rsidRPr="00967736">
        <w:rPr>
          <w:rFonts w:ascii="Times New Roman" w:eastAsia="Calibri" w:hAnsi="Times New Roman" w:cs="Times New Roman"/>
          <w:b/>
          <w:lang w:val="uk-UA"/>
        </w:rPr>
        <w:t xml:space="preserve"> К, 65.12 фінансо</w:t>
      </w:r>
      <w:r>
        <w:rPr>
          <w:rFonts w:ascii="Times New Roman" w:eastAsia="Calibri" w:hAnsi="Times New Roman" w:cs="Times New Roman"/>
          <w:b/>
          <w:lang w:val="uk-UA"/>
        </w:rPr>
        <w:t>ва звітність рік наглядова рада  105000 90 28.05.2020 28.05.2020 аудиторському комітету немодифікована</w:t>
      </w:r>
      <w:r w:rsidRPr="0016396A">
        <w:rPr>
          <w:rFonts w:ascii="Times New Roman" w:eastAsia="Calibri" w:hAnsi="Times New Roman" w:cs="Times New Roman"/>
          <w:b/>
        </w:rPr>
        <w:t xml:space="preserve"> </w:t>
      </w:r>
      <w:hyperlink r:id="rId20" w:history="1">
        <w:r w:rsidRPr="0016396A">
          <w:rPr>
            <w:rFonts w:ascii="Times New Roman" w:eastAsia="Times New Roman" w:hAnsi="Times New Roman" w:cs="Times New Roman"/>
            <w:b/>
            <w:lang w:eastAsia="ru-RU"/>
          </w:rPr>
          <w:t>http://www.utico.ua</w:t>
        </w:r>
      </w:hyperlink>
    </w:p>
    <w:p w:rsidR="00767E25" w:rsidRDefault="0016396A" w:rsidP="00767E25">
      <w:pPr>
        <w:jc w:val="both"/>
        <w:rPr>
          <w:rFonts w:ascii="Times New Roman" w:eastAsia="Times New Roman" w:hAnsi="Times New Roman" w:cs="Times New Roman"/>
          <w:b/>
          <w:lang w:eastAsia="ru-RU"/>
        </w:rPr>
      </w:pPr>
      <w:r>
        <w:rPr>
          <w:rFonts w:ascii="Times New Roman" w:eastAsia="Times New Roman" w:hAnsi="Times New Roman" w:cs="Times New Roman"/>
          <w:b/>
          <w:lang w:val="uk-UA" w:eastAsia="ru-RU"/>
        </w:rPr>
        <w:t>26.</w:t>
      </w:r>
      <w:r w:rsidRPr="0016396A">
        <w:rPr>
          <w:rFonts w:hint="cs"/>
        </w:rPr>
        <w:t xml:space="preserve"> </w:t>
      </w:r>
      <w:r w:rsidRPr="0016396A">
        <w:rPr>
          <w:rFonts w:ascii="Times New Roman" w:eastAsia="Times New Roman" w:hAnsi="Times New Roman" w:cs="Times New Roman" w:hint="cs"/>
          <w:b/>
          <w:lang w:val="uk-UA" w:eastAsia="ru-RU"/>
        </w:rPr>
        <w:t>Приватне</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Акціонерне</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Товариство</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УКРАГРО</w:t>
      </w:r>
      <w:r w:rsidRPr="0016396A">
        <w:rPr>
          <w:rFonts w:ascii="Times New Roman" w:eastAsia="Times New Roman" w:hAnsi="Times New Roman" w:cs="Times New Roman"/>
          <w:b/>
          <w:lang w:val="uk-UA" w:eastAsia="ru-RU"/>
        </w:rPr>
        <w:t xml:space="preserve"> </w:t>
      </w:r>
      <w:r w:rsidRPr="0016396A">
        <w:rPr>
          <w:rFonts w:ascii="Times New Roman" w:eastAsia="Times New Roman" w:hAnsi="Times New Roman" w:cs="Times New Roman" w:hint="cs"/>
          <w:b/>
          <w:lang w:val="uk-UA" w:eastAsia="ru-RU"/>
        </w:rPr>
        <w:t>НПК</w:t>
      </w:r>
      <w:r w:rsidRPr="0016396A">
        <w:rPr>
          <w:rFonts w:ascii="Times New Roman" w:eastAsia="Times New Roman" w:hAnsi="Times New Roman" w:cs="Times New Roman"/>
          <w:b/>
          <w:lang w:val="uk-UA" w:eastAsia="ru-RU"/>
        </w:rPr>
        <w:t>"</w:t>
      </w:r>
      <w:r w:rsidRPr="0016396A">
        <w:rPr>
          <w:rFonts w:ascii="Times New Roman" w:eastAsia="Calibri" w:hAnsi="Times New Roman" w:cs="Times New Roman"/>
          <w:b/>
          <w:lang w:val="uk-UA"/>
        </w:rPr>
        <w:t xml:space="preserve"> 5489326</w:t>
      </w:r>
      <w:r w:rsidR="00767E25">
        <w:rPr>
          <w:rFonts w:ascii="Times New Roman" w:eastAsia="Calibri" w:hAnsi="Times New Roman" w:cs="Times New Roman"/>
          <w:b/>
          <w:lang w:val="uk-UA"/>
        </w:rPr>
        <w:t xml:space="preserve"> велике   46.75 фінансова звітність рік аудиторський комітет 220000 220 11.09.2020 11.09.2020 аудиторський комітет</w:t>
      </w:r>
      <w:r w:rsidRPr="00967736">
        <w:rPr>
          <w:rFonts w:ascii="Times New Roman" w:eastAsia="Calibri" w:hAnsi="Times New Roman" w:cs="Times New Roman"/>
          <w:b/>
          <w:lang w:val="uk-UA"/>
        </w:rPr>
        <w:t xml:space="preserve"> думка із застереженням </w:t>
      </w:r>
      <w:hyperlink r:id="rId21" w:history="1">
        <w:r w:rsidR="00767E25" w:rsidRPr="00767E25">
          <w:rPr>
            <w:rFonts w:ascii="Times New Roman" w:eastAsia="Times New Roman" w:hAnsi="Times New Roman" w:cs="Times New Roman"/>
            <w:b/>
            <w:lang w:eastAsia="ru-RU"/>
          </w:rPr>
          <w:t>http://urozhai.ua</w:t>
        </w:r>
      </w:hyperlink>
    </w:p>
    <w:p w:rsidR="0056356E" w:rsidRPr="00767E25" w:rsidRDefault="00767E25" w:rsidP="0056356E">
      <w:pPr>
        <w:jc w:val="both"/>
        <w:rPr>
          <w:rFonts w:ascii="Calibri" w:eastAsia="Times New Roman" w:hAnsi="Calibri" w:cs="Times New Roman"/>
          <w:color w:val="0000FF"/>
          <w:u w:val="single"/>
          <w:lang w:eastAsia="ru-RU"/>
        </w:rPr>
      </w:pPr>
      <w:r>
        <w:rPr>
          <w:rFonts w:ascii="Times New Roman" w:eastAsia="Times New Roman" w:hAnsi="Times New Roman" w:cs="Times New Roman"/>
          <w:b/>
          <w:lang w:val="uk-UA" w:eastAsia="ru-RU"/>
        </w:rPr>
        <w:t>27.</w:t>
      </w:r>
      <w:r w:rsidRPr="00767E25">
        <w:rPr>
          <w:rFonts w:hint="cs"/>
        </w:rPr>
        <w:t xml:space="preserve"> </w:t>
      </w:r>
      <w:r w:rsidRPr="00767E25">
        <w:rPr>
          <w:rFonts w:ascii="Times New Roman" w:eastAsia="Times New Roman" w:hAnsi="Times New Roman" w:cs="Times New Roman" w:hint="cs"/>
          <w:b/>
          <w:lang w:val="uk-UA" w:eastAsia="ru-RU"/>
        </w:rPr>
        <w:t>Приватне</w:t>
      </w:r>
      <w:r w:rsidRPr="00767E25">
        <w:rPr>
          <w:rFonts w:ascii="Times New Roman" w:eastAsia="Times New Roman" w:hAnsi="Times New Roman" w:cs="Times New Roman"/>
          <w:b/>
          <w:lang w:val="uk-UA" w:eastAsia="ru-RU"/>
        </w:rPr>
        <w:t xml:space="preserve"> </w:t>
      </w:r>
      <w:r w:rsidRPr="00767E25">
        <w:rPr>
          <w:rFonts w:ascii="Times New Roman" w:eastAsia="Times New Roman" w:hAnsi="Times New Roman" w:cs="Times New Roman" w:hint="cs"/>
          <w:b/>
          <w:lang w:val="uk-UA" w:eastAsia="ru-RU"/>
        </w:rPr>
        <w:t>Акціонерне</w:t>
      </w:r>
      <w:r w:rsidRPr="00767E25">
        <w:rPr>
          <w:rFonts w:ascii="Times New Roman" w:eastAsia="Times New Roman" w:hAnsi="Times New Roman" w:cs="Times New Roman"/>
          <w:b/>
          <w:lang w:val="uk-UA" w:eastAsia="ru-RU"/>
        </w:rPr>
        <w:t xml:space="preserve"> </w:t>
      </w:r>
      <w:r w:rsidRPr="00767E25">
        <w:rPr>
          <w:rFonts w:ascii="Times New Roman" w:eastAsia="Times New Roman" w:hAnsi="Times New Roman" w:cs="Times New Roman" w:hint="cs"/>
          <w:b/>
          <w:lang w:val="uk-UA" w:eastAsia="ru-RU"/>
        </w:rPr>
        <w:t>Товариство</w:t>
      </w:r>
      <w:r w:rsidRPr="00767E25">
        <w:rPr>
          <w:rFonts w:ascii="Times New Roman" w:eastAsia="Times New Roman" w:hAnsi="Times New Roman" w:cs="Times New Roman"/>
          <w:b/>
          <w:lang w:val="uk-UA" w:eastAsia="ru-RU"/>
        </w:rPr>
        <w:t xml:space="preserve"> "</w:t>
      </w:r>
      <w:r w:rsidRPr="00767E25">
        <w:rPr>
          <w:rFonts w:ascii="Times New Roman" w:eastAsia="Times New Roman" w:hAnsi="Times New Roman" w:cs="Times New Roman" w:hint="cs"/>
          <w:b/>
          <w:lang w:val="uk-UA" w:eastAsia="ru-RU"/>
        </w:rPr>
        <w:t>Сумихімпром</w:t>
      </w:r>
      <w:r w:rsidRPr="00767E25">
        <w:rPr>
          <w:rFonts w:ascii="Times New Roman" w:eastAsia="Times New Roman" w:hAnsi="Times New Roman" w:cs="Times New Roman"/>
          <w:b/>
          <w:lang w:val="uk-UA" w:eastAsia="ru-RU"/>
        </w:rPr>
        <w:t>"</w:t>
      </w:r>
      <w:r w:rsidRPr="00767E25">
        <w:rPr>
          <w:rFonts w:ascii="Times New Roman" w:eastAsia="Calibri" w:hAnsi="Times New Roman" w:cs="Times New Roman"/>
          <w:b/>
          <w:lang w:val="uk-UA"/>
        </w:rPr>
        <w:t xml:space="preserve"> 576635</w:t>
      </w:r>
      <w:r>
        <w:rPr>
          <w:rFonts w:ascii="Times New Roman" w:eastAsia="Calibri" w:hAnsi="Times New Roman" w:cs="Times New Roman"/>
          <w:b/>
          <w:lang w:val="uk-UA"/>
        </w:rPr>
        <w:t>6 велике   20.15  фінансова звітність рік керуючий санацією 240000 207 28.04.2020 28.04.2020 керуючий санацією</w:t>
      </w:r>
      <w:r w:rsidRPr="00967736">
        <w:rPr>
          <w:rFonts w:ascii="Times New Roman" w:eastAsia="Calibri" w:hAnsi="Times New Roman" w:cs="Times New Roman"/>
          <w:b/>
          <w:lang w:val="uk-UA"/>
        </w:rPr>
        <w:t xml:space="preserve"> думка із застереженням </w:t>
      </w:r>
      <w:hyperlink r:id="rId22" w:history="1">
        <w:r w:rsidRPr="00767E25">
          <w:rPr>
            <w:rFonts w:ascii="Times New Roman" w:eastAsia="Times New Roman" w:hAnsi="Times New Roman" w:cs="Times New Roman"/>
            <w:b/>
            <w:lang w:eastAsia="ru-RU"/>
          </w:rPr>
          <w:t>http://sumykhimprom.com.ua</w:t>
        </w:r>
      </w:hyperlink>
    </w:p>
    <w:p w:rsidR="0056356E" w:rsidRPr="00967736" w:rsidRDefault="0056356E" w:rsidP="00967736">
      <w:pPr>
        <w:jc w:val="both"/>
        <w:rPr>
          <w:rFonts w:ascii="Times New Roman" w:eastAsia="Calibri" w:hAnsi="Times New Roman" w:cs="Times New Roman"/>
          <w:b/>
          <w:lang w:val="uk-UA"/>
        </w:rPr>
      </w:pPr>
    </w:p>
    <w:p w:rsidR="00003652" w:rsidRPr="000233D7" w:rsidRDefault="003E06E1" w:rsidP="00EC5543">
      <w:pPr>
        <w:pStyle w:val="1"/>
        <w:jc w:val="center"/>
        <w:rPr>
          <w:rFonts w:ascii="Cambria Math" w:hAnsi="Cambria Math"/>
          <w:sz w:val="26"/>
          <w:szCs w:val="26"/>
        </w:rPr>
      </w:pPr>
      <w:bookmarkStart w:id="29" w:name="_Toc7173637"/>
      <w:r w:rsidRPr="000233D7">
        <w:rPr>
          <w:rFonts w:ascii="Cambria Math" w:hAnsi="Cambria Math"/>
          <w:sz w:val="26"/>
          <w:szCs w:val="26"/>
        </w:rPr>
        <w:t>Інформація</w:t>
      </w:r>
      <w:r w:rsidR="00003652" w:rsidRPr="000233D7">
        <w:rPr>
          <w:rFonts w:ascii="Cambria Math" w:hAnsi="Cambria Math"/>
          <w:sz w:val="26"/>
          <w:szCs w:val="26"/>
        </w:rPr>
        <w:t xml:space="preserve"> про безперервне навчання аудиторів</w:t>
      </w:r>
      <w:bookmarkEnd w:id="29"/>
    </w:p>
    <w:p w:rsidR="00C62DC6" w:rsidRPr="007F456F" w:rsidRDefault="00E33BFC" w:rsidP="00EC5543">
      <w:pPr>
        <w:ind w:firstLine="851"/>
        <w:jc w:val="both"/>
        <w:rPr>
          <w:rFonts w:ascii="Helvetica" w:eastAsia="Times New Roman" w:hAnsi="Helvetica" w:cs="Helvetica"/>
          <w:color w:val="333333"/>
          <w:kern w:val="36"/>
          <w:sz w:val="24"/>
          <w:szCs w:val="24"/>
          <w:lang w:val="uk-UA" w:eastAsia="uk-UA"/>
        </w:rPr>
      </w:pPr>
      <w:r w:rsidRPr="007F456F">
        <w:rPr>
          <w:rFonts w:ascii="Helvetica" w:eastAsia="Times New Roman" w:hAnsi="Helvetica" w:cs="Helvetica"/>
          <w:color w:val="333333"/>
          <w:kern w:val="36"/>
          <w:sz w:val="24"/>
          <w:szCs w:val="24"/>
          <w:lang w:val="uk-UA" w:eastAsia="uk-UA"/>
        </w:rPr>
        <w:t>Безперервне навчання аудиторів та підтримання належної професійної кваліфікації є вимогою закону, професійних стандартів та запорукою забезпечення належної якості аудиторських послуг.</w:t>
      </w:r>
      <w:r w:rsidR="001164BF" w:rsidRPr="007F456F">
        <w:rPr>
          <w:rFonts w:ascii="Helvetica" w:eastAsia="Times New Roman" w:hAnsi="Helvetica" w:cs="Helvetica"/>
          <w:color w:val="333333"/>
          <w:kern w:val="36"/>
          <w:sz w:val="24"/>
          <w:szCs w:val="24"/>
          <w:lang w:val="uk-UA" w:eastAsia="uk-UA"/>
        </w:rPr>
        <w:t xml:space="preserve"> </w:t>
      </w:r>
      <w:r w:rsidR="00C62DC6" w:rsidRPr="007F456F">
        <w:rPr>
          <w:rFonts w:ascii="Helvetica" w:eastAsia="Times New Roman" w:hAnsi="Helvetica" w:cs="Helvetica"/>
          <w:color w:val="333333"/>
          <w:kern w:val="36"/>
          <w:sz w:val="24"/>
          <w:szCs w:val="24"/>
          <w:lang w:val="uk-UA" w:eastAsia="uk-UA"/>
        </w:rPr>
        <w:t xml:space="preserve">Працівники </w:t>
      </w:r>
      <w:r w:rsidR="00EC5543">
        <w:rPr>
          <w:rFonts w:ascii="Helvetica" w:eastAsia="Times New Roman" w:hAnsi="Helvetica" w:cs="Helvetica"/>
          <w:color w:val="333333"/>
          <w:kern w:val="36"/>
          <w:sz w:val="24"/>
          <w:szCs w:val="24"/>
          <w:lang w:val="uk-UA" w:eastAsia="uk-UA"/>
        </w:rPr>
        <w:t>Компанії</w:t>
      </w:r>
      <w:r w:rsidR="00C62DC6" w:rsidRPr="007F456F">
        <w:rPr>
          <w:rFonts w:ascii="Helvetica" w:eastAsia="Times New Roman" w:hAnsi="Helvetica" w:cs="Helvetica"/>
          <w:color w:val="333333"/>
          <w:kern w:val="36"/>
          <w:sz w:val="24"/>
          <w:szCs w:val="24"/>
          <w:lang w:val="uk-UA" w:eastAsia="uk-UA"/>
        </w:rPr>
        <w:t xml:space="preserve"> беруть участь у загальному та спеціальному про</w:t>
      </w:r>
      <w:r w:rsidR="00EC5543">
        <w:rPr>
          <w:rFonts w:ascii="Helvetica" w:eastAsia="Times New Roman" w:hAnsi="Helvetica" w:cs="Helvetica"/>
          <w:color w:val="333333"/>
          <w:kern w:val="36"/>
          <w:sz w:val="24"/>
          <w:szCs w:val="24"/>
          <w:lang w:val="uk-UA" w:eastAsia="uk-UA"/>
        </w:rPr>
        <w:t>фесійному навчанні та підвищенні</w:t>
      </w:r>
      <w:r w:rsidR="00C62DC6" w:rsidRPr="007F456F">
        <w:rPr>
          <w:rFonts w:ascii="Helvetica" w:eastAsia="Times New Roman" w:hAnsi="Helvetica" w:cs="Helvetica"/>
          <w:color w:val="333333"/>
          <w:kern w:val="36"/>
          <w:sz w:val="24"/>
          <w:szCs w:val="24"/>
          <w:lang w:val="uk-UA" w:eastAsia="uk-UA"/>
        </w:rPr>
        <w:t xml:space="preserve"> кваліфікації, що дозволяє їм виконувати покладені на них обов’язки. Співробітники </w:t>
      </w:r>
      <w:r w:rsidR="00EC5543">
        <w:rPr>
          <w:rFonts w:ascii="Helvetica" w:eastAsia="Times New Roman" w:hAnsi="Helvetica" w:cs="Helvetica"/>
          <w:color w:val="333333"/>
          <w:kern w:val="36"/>
          <w:sz w:val="24"/>
          <w:szCs w:val="24"/>
          <w:lang w:val="uk-UA" w:eastAsia="uk-UA"/>
        </w:rPr>
        <w:t>Компанії</w:t>
      </w:r>
      <w:r w:rsidR="00C62DC6" w:rsidRPr="007F456F">
        <w:rPr>
          <w:rFonts w:ascii="Helvetica" w:eastAsia="Times New Roman" w:hAnsi="Helvetica" w:cs="Helvetica"/>
          <w:color w:val="333333"/>
          <w:kern w:val="36"/>
          <w:sz w:val="24"/>
          <w:szCs w:val="24"/>
          <w:lang w:val="uk-UA" w:eastAsia="uk-UA"/>
        </w:rPr>
        <w:t xml:space="preserve"> заохочуються до складання кваліфікаційних іспитів на отримання сертифікату аудитора.</w:t>
      </w:r>
    </w:p>
    <w:p w:rsidR="003E06E1" w:rsidRPr="007F456F" w:rsidRDefault="001164BF" w:rsidP="00EC5543">
      <w:pPr>
        <w:ind w:firstLine="851"/>
        <w:jc w:val="both"/>
        <w:rPr>
          <w:rFonts w:ascii="Helvetica" w:eastAsia="Times New Roman" w:hAnsi="Helvetica" w:cs="Helvetica"/>
          <w:color w:val="333333"/>
          <w:kern w:val="36"/>
          <w:sz w:val="24"/>
          <w:szCs w:val="24"/>
          <w:lang w:val="uk-UA" w:eastAsia="uk-UA"/>
        </w:rPr>
      </w:pPr>
      <w:r w:rsidRPr="007F456F">
        <w:rPr>
          <w:rFonts w:ascii="Helvetica" w:eastAsia="Times New Roman" w:hAnsi="Helvetica" w:cs="Helvetica"/>
          <w:color w:val="333333"/>
          <w:kern w:val="36"/>
          <w:sz w:val="24"/>
          <w:szCs w:val="24"/>
          <w:lang w:val="uk-UA" w:eastAsia="uk-UA"/>
        </w:rPr>
        <w:t xml:space="preserve">Навчання аудиторів та інших працівників здійснюється </w:t>
      </w:r>
      <w:r w:rsidR="00C62DC6" w:rsidRPr="007F456F">
        <w:rPr>
          <w:rFonts w:ascii="Helvetica" w:eastAsia="Times New Roman" w:hAnsi="Helvetica" w:cs="Helvetica"/>
          <w:color w:val="333333"/>
          <w:kern w:val="36"/>
          <w:sz w:val="24"/>
          <w:szCs w:val="24"/>
          <w:lang w:val="uk-UA" w:eastAsia="uk-UA"/>
        </w:rPr>
        <w:t xml:space="preserve">у </w:t>
      </w:r>
      <w:r w:rsidRPr="007F456F">
        <w:rPr>
          <w:rFonts w:ascii="Helvetica" w:eastAsia="Times New Roman" w:hAnsi="Helvetica" w:cs="Helvetica"/>
          <w:color w:val="333333"/>
          <w:kern w:val="36"/>
          <w:sz w:val="24"/>
          <w:szCs w:val="24"/>
          <w:lang w:val="uk-UA" w:eastAsia="uk-UA"/>
        </w:rPr>
        <w:t>різни</w:t>
      </w:r>
      <w:r w:rsidR="00C62DC6" w:rsidRPr="007F456F">
        <w:rPr>
          <w:rFonts w:ascii="Helvetica" w:eastAsia="Times New Roman" w:hAnsi="Helvetica" w:cs="Helvetica"/>
          <w:color w:val="333333"/>
          <w:kern w:val="36"/>
          <w:sz w:val="24"/>
          <w:szCs w:val="24"/>
          <w:lang w:val="uk-UA" w:eastAsia="uk-UA"/>
        </w:rPr>
        <w:t>х формах.</w:t>
      </w:r>
      <w:r w:rsidRPr="007F456F">
        <w:rPr>
          <w:rFonts w:ascii="Helvetica" w:eastAsia="Times New Roman" w:hAnsi="Helvetica" w:cs="Helvetica"/>
          <w:color w:val="333333"/>
          <w:kern w:val="36"/>
          <w:sz w:val="24"/>
          <w:szCs w:val="24"/>
          <w:lang w:val="uk-UA" w:eastAsia="uk-UA"/>
        </w:rPr>
        <w:t xml:space="preserve"> </w:t>
      </w:r>
      <w:r w:rsidR="00C62DC6" w:rsidRPr="007F456F">
        <w:rPr>
          <w:rFonts w:ascii="Helvetica" w:eastAsia="Times New Roman" w:hAnsi="Helvetica" w:cs="Helvetica"/>
          <w:color w:val="333333"/>
          <w:kern w:val="36"/>
          <w:sz w:val="24"/>
          <w:szCs w:val="24"/>
          <w:lang w:val="uk-UA" w:eastAsia="uk-UA"/>
        </w:rPr>
        <w:t xml:space="preserve">Аудитори </w:t>
      </w:r>
      <w:r w:rsidR="00652341">
        <w:rPr>
          <w:rFonts w:ascii="Helvetica" w:eastAsia="Times New Roman" w:hAnsi="Helvetica" w:cs="Helvetica"/>
          <w:color w:val="333333"/>
          <w:kern w:val="36"/>
          <w:sz w:val="24"/>
          <w:szCs w:val="24"/>
          <w:lang w:val="uk-UA" w:eastAsia="uk-UA"/>
        </w:rPr>
        <w:t xml:space="preserve">на протязі року </w:t>
      </w:r>
      <w:r w:rsidR="00C62DC6" w:rsidRPr="007F456F">
        <w:rPr>
          <w:rFonts w:ascii="Helvetica" w:eastAsia="Times New Roman" w:hAnsi="Helvetica" w:cs="Helvetica"/>
          <w:color w:val="333333"/>
          <w:kern w:val="36"/>
          <w:sz w:val="24"/>
          <w:szCs w:val="24"/>
          <w:lang w:val="uk-UA" w:eastAsia="uk-UA"/>
        </w:rPr>
        <w:t xml:space="preserve">проходять </w:t>
      </w:r>
      <w:r w:rsidR="00652341">
        <w:rPr>
          <w:rFonts w:ascii="Helvetica" w:eastAsia="Times New Roman" w:hAnsi="Helvetica" w:cs="Helvetica"/>
          <w:color w:val="333333"/>
          <w:kern w:val="36"/>
          <w:sz w:val="24"/>
          <w:szCs w:val="24"/>
          <w:lang w:val="uk-UA" w:eastAsia="uk-UA"/>
        </w:rPr>
        <w:t>навчання</w:t>
      </w:r>
      <w:r w:rsidR="00C62DC6" w:rsidRPr="007F456F">
        <w:rPr>
          <w:rFonts w:ascii="Helvetica" w:eastAsia="Times New Roman" w:hAnsi="Helvetica" w:cs="Helvetica"/>
          <w:color w:val="333333"/>
          <w:kern w:val="36"/>
          <w:sz w:val="24"/>
          <w:szCs w:val="24"/>
          <w:lang w:val="uk-UA" w:eastAsia="uk-UA"/>
        </w:rPr>
        <w:t xml:space="preserve">, </w:t>
      </w:r>
      <w:r w:rsidR="00652341">
        <w:rPr>
          <w:rFonts w:ascii="Helvetica" w:eastAsia="Times New Roman" w:hAnsi="Helvetica" w:cs="Helvetica"/>
          <w:color w:val="333333"/>
          <w:kern w:val="36"/>
          <w:sz w:val="24"/>
          <w:szCs w:val="24"/>
          <w:lang w:val="uk-UA" w:eastAsia="uk-UA"/>
        </w:rPr>
        <w:t>постійно удосконалюючи свої професійні знання</w:t>
      </w:r>
      <w:r w:rsidR="008B28DB" w:rsidRPr="007F456F">
        <w:rPr>
          <w:rFonts w:ascii="Helvetica" w:eastAsia="Times New Roman" w:hAnsi="Helvetica" w:cs="Helvetica"/>
          <w:color w:val="333333"/>
          <w:kern w:val="36"/>
          <w:sz w:val="24"/>
          <w:szCs w:val="24"/>
          <w:lang w:val="uk-UA" w:eastAsia="uk-UA"/>
        </w:rPr>
        <w:t xml:space="preserve">. </w:t>
      </w:r>
      <w:r w:rsidR="00034780">
        <w:rPr>
          <w:rFonts w:ascii="Helvetica" w:eastAsia="Times New Roman" w:hAnsi="Helvetica" w:cs="Helvetica"/>
          <w:color w:val="333333"/>
          <w:kern w:val="36"/>
          <w:sz w:val="24"/>
          <w:szCs w:val="24"/>
          <w:lang w:val="uk-UA" w:eastAsia="uk-UA"/>
        </w:rPr>
        <w:t xml:space="preserve">Компанія </w:t>
      </w:r>
      <w:r w:rsidR="008B28DB" w:rsidRPr="007F456F">
        <w:rPr>
          <w:rFonts w:ascii="Helvetica" w:eastAsia="Times New Roman" w:hAnsi="Helvetica" w:cs="Helvetica"/>
          <w:color w:val="333333"/>
          <w:kern w:val="36"/>
          <w:sz w:val="24"/>
          <w:szCs w:val="24"/>
          <w:lang w:val="uk-UA" w:eastAsia="uk-UA"/>
        </w:rPr>
        <w:t>сприяє професійному розвитку персоналу</w:t>
      </w:r>
      <w:r w:rsidRPr="007F456F">
        <w:rPr>
          <w:rFonts w:ascii="Helvetica" w:eastAsia="Times New Roman" w:hAnsi="Helvetica" w:cs="Helvetica"/>
          <w:color w:val="333333"/>
          <w:kern w:val="36"/>
          <w:sz w:val="24"/>
          <w:szCs w:val="24"/>
          <w:lang w:val="uk-UA" w:eastAsia="uk-UA"/>
        </w:rPr>
        <w:t xml:space="preserve"> шляхом відвідування семінарів</w:t>
      </w:r>
      <w:r w:rsidR="00C62DC6" w:rsidRPr="007F456F">
        <w:rPr>
          <w:rFonts w:ascii="Helvetica" w:eastAsia="Times New Roman" w:hAnsi="Helvetica" w:cs="Helvetica"/>
          <w:color w:val="333333"/>
          <w:kern w:val="36"/>
          <w:sz w:val="24"/>
          <w:szCs w:val="24"/>
          <w:lang w:val="uk-UA" w:eastAsia="uk-UA"/>
        </w:rPr>
        <w:t>, курсів</w:t>
      </w:r>
      <w:r w:rsidRPr="007F456F">
        <w:rPr>
          <w:rFonts w:ascii="Helvetica" w:eastAsia="Times New Roman" w:hAnsi="Helvetica" w:cs="Helvetica"/>
          <w:color w:val="333333"/>
          <w:kern w:val="36"/>
          <w:sz w:val="24"/>
          <w:szCs w:val="24"/>
          <w:lang w:val="uk-UA" w:eastAsia="uk-UA"/>
        </w:rPr>
        <w:t xml:space="preserve"> та тренінгів</w:t>
      </w:r>
      <w:r w:rsidR="00034780">
        <w:rPr>
          <w:rFonts w:ascii="Helvetica" w:eastAsia="Times New Roman" w:hAnsi="Helvetica" w:cs="Helvetica"/>
          <w:color w:val="333333"/>
          <w:kern w:val="36"/>
          <w:sz w:val="24"/>
          <w:szCs w:val="24"/>
          <w:lang w:val="uk-UA" w:eastAsia="uk-UA"/>
        </w:rPr>
        <w:t xml:space="preserve"> </w:t>
      </w:r>
      <w:r w:rsidR="00C62DC6" w:rsidRPr="007F456F">
        <w:rPr>
          <w:rFonts w:ascii="Helvetica" w:eastAsia="Times New Roman" w:hAnsi="Helvetica" w:cs="Helvetica"/>
          <w:color w:val="333333"/>
          <w:kern w:val="36"/>
          <w:sz w:val="24"/>
          <w:szCs w:val="24"/>
          <w:lang w:val="uk-UA" w:eastAsia="uk-UA"/>
        </w:rPr>
        <w:t>з питань бухгалтерського обліку, оподаткування та інших, які сприяють отриманню нових знань та навичок</w:t>
      </w:r>
      <w:r w:rsidR="008B28DB" w:rsidRPr="007F456F">
        <w:rPr>
          <w:rFonts w:ascii="Helvetica" w:eastAsia="Times New Roman" w:hAnsi="Helvetica" w:cs="Helvetica"/>
          <w:color w:val="333333"/>
          <w:kern w:val="36"/>
          <w:sz w:val="24"/>
          <w:szCs w:val="24"/>
          <w:lang w:val="uk-UA" w:eastAsia="uk-UA"/>
        </w:rPr>
        <w:t>.</w:t>
      </w:r>
      <w:r w:rsidRPr="007F456F">
        <w:rPr>
          <w:rFonts w:ascii="Helvetica" w:eastAsia="Times New Roman" w:hAnsi="Helvetica" w:cs="Helvetica"/>
          <w:color w:val="333333"/>
          <w:kern w:val="36"/>
          <w:sz w:val="24"/>
          <w:szCs w:val="24"/>
          <w:lang w:val="uk-UA" w:eastAsia="uk-UA"/>
        </w:rPr>
        <w:t xml:space="preserve"> </w:t>
      </w:r>
      <w:r w:rsidR="008B28DB" w:rsidRPr="007F456F">
        <w:rPr>
          <w:rFonts w:ascii="Helvetica" w:eastAsia="Times New Roman" w:hAnsi="Helvetica" w:cs="Helvetica"/>
          <w:color w:val="333333"/>
          <w:kern w:val="36"/>
          <w:sz w:val="24"/>
          <w:szCs w:val="24"/>
          <w:lang w:val="uk-UA" w:eastAsia="uk-UA"/>
        </w:rPr>
        <w:t xml:space="preserve">Також проходить </w:t>
      </w:r>
      <w:r w:rsidRPr="007F456F">
        <w:rPr>
          <w:rFonts w:ascii="Helvetica" w:eastAsia="Times New Roman" w:hAnsi="Helvetica" w:cs="Helvetica"/>
          <w:color w:val="333333"/>
          <w:kern w:val="36"/>
          <w:sz w:val="24"/>
          <w:szCs w:val="24"/>
          <w:lang w:val="uk-UA" w:eastAsia="uk-UA"/>
        </w:rPr>
        <w:t xml:space="preserve">навчання без відриву від роботи шляхом проведення тематичних семінарів всередині </w:t>
      </w:r>
      <w:r w:rsidR="00034780">
        <w:rPr>
          <w:rFonts w:ascii="Helvetica" w:eastAsia="Times New Roman" w:hAnsi="Helvetica" w:cs="Helvetica"/>
          <w:color w:val="333333"/>
          <w:kern w:val="36"/>
          <w:sz w:val="24"/>
          <w:szCs w:val="24"/>
          <w:lang w:val="uk-UA" w:eastAsia="uk-UA"/>
        </w:rPr>
        <w:t>Компанії</w:t>
      </w:r>
      <w:r w:rsidR="00C62DC6" w:rsidRPr="007F456F">
        <w:rPr>
          <w:rFonts w:ascii="Helvetica" w:eastAsia="Times New Roman" w:hAnsi="Helvetica" w:cs="Helvetica"/>
          <w:color w:val="333333"/>
          <w:kern w:val="36"/>
          <w:sz w:val="24"/>
          <w:szCs w:val="24"/>
          <w:lang w:val="uk-UA" w:eastAsia="uk-UA"/>
        </w:rPr>
        <w:t xml:space="preserve"> з питань змін у стандартах бухгалтерського обліку та фінансової звітності, професійних стандартах, податковому та цивільному законодавстві</w:t>
      </w:r>
      <w:r w:rsidRPr="007F456F">
        <w:rPr>
          <w:rFonts w:ascii="Helvetica" w:eastAsia="Times New Roman" w:hAnsi="Helvetica" w:cs="Helvetica"/>
          <w:color w:val="333333"/>
          <w:kern w:val="36"/>
          <w:sz w:val="24"/>
          <w:szCs w:val="24"/>
          <w:lang w:val="uk-UA" w:eastAsia="uk-UA"/>
        </w:rPr>
        <w:t>; забезпечення персоналу доступом до електронних ресурсів, професійних видань та баз даних.</w:t>
      </w:r>
    </w:p>
    <w:p w:rsidR="00003652" w:rsidRPr="000233D7" w:rsidRDefault="003E06E1" w:rsidP="00034780">
      <w:pPr>
        <w:pStyle w:val="1"/>
        <w:jc w:val="center"/>
        <w:rPr>
          <w:rFonts w:ascii="Cambria Math" w:hAnsi="Cambria Math"/>
          <w:sz w:val="26"/>
          <w:szCs w:val="26"/>
        </w:rPr>
      </w:pPr>
      <w:bookmarkStart w:id="30" w:name="_Toc7173638"/>
      <w:r w:rsidRPr="000233D7">
        <w:rPr>
          <w:rFonts w:ascii="Cambria Math" w:hAnsi="Cambria Math"/>
          <w:sz w:val="26"/>
          <w:szCs w:val="26"/>
        </w:rPr>
        <w:t>Відомості щодо принципів оплати праці ключових партнерів</w:t>
      </w:r>
      <w:bookmarkEnd w:id="30"/>
    </w:p>
    <w:p w:rsidR="003E06E1" w:rsidRPr="007F456F" w:rsidRDefault="00A016DA" w:rsidP="00034780">
      <w:pPr>
        <w:ind w:firstLine="851"/>
        <w:jc w:val="both"/>
        <w:rPr>
          <w:rFonts w:ascii="Helvetica" w:eastAsia="Times New Roman" w:hAnsi="Helvetica" w:cs="Helvetica"/>
          <w:color w:val="333333"/>
          <w:kern w:val="36"/>
          <w:sz w:val="24"/>
          <w:szCs w:val="24"/>
          <w:lang w:val="uk-UA" w:eastAsia="uk-UA"/>
        </w:rPr>
      </w:pPr>
      <w:r w:rsidRPr="007F456F">
        <w:rPr>
          <w:rFonts w:ascii="Helvetica" w:eastAsia="Times New Roman" w:hAnsi="Helvetica" w:cs="Helvetica"/>
          <w:color w:val="333333"/>
          <w:kern w:val="36"/>
          <w:sz w:val="24"/>
          <w:szCs w:val="24"/>
          <w:lang w:val="uk-UA" w:eastAsia="uk-UA"/>
        </w:rPr>
        <w:t>Оплата праці ключових партнерів здійснюється</w:t>
      </w:r>
      <w:r w:rsidR="00E23ABB" w:rsidRPr="007F456F">
        <w:rPr>
          <w:rFonts w:ascii="Helvetica" w:eastAsia="Times New Roman" w:hAnsi="Helvetica" w:cs="Helvetica"/>
          <w:color w:val="333333"/>
          <w:kern w:val="36"/>
          <w:sz w:val="24"/>
          <w:szCs w:val="24"/>
          <w:lang w:val="uk-UA" w:eastAsia="uk-UA"/>
        </w:rPr>
        <w:t xml:space="preserve"> залежно від кваліфікації та результатів праці кожного ключового</w:t>
      </w:r>
      <w:r w:rsidR="00034780">
        <w:rPr>
          <w:rFonts w:ascii="Helvetica" w:eastAsia="Times New Roman" w:hAnsi="Helvetica" w:cs="Helvetica"/>
          <w:color w:val="333333"/>
          <w:kern w:val="36"/>
          <w:sz w:val="24"/>
          <w:szCs w:val="24"/>
          <w:lang w:val="uk-UA" w:eastAsia="uk-UA"/>
        </w:rPr>
        <w:t xml:space="preserve"> партнера, особистого вкладу в К</w:t>
      </w:r>
      <w:r w:rsidR="00E23ABB" w:rsidRPr="007F456F">
        <w:rPr>
          <w:rFonts w:ascii="Helvetica" w:eastAsia="Times New Roman" w:hAnsi="Helvetica" w:cs="Helvetica"/>
          <w:color w:val="333333"/>
          <w:kern w:val="36"/>
          <w:sz w:val="24"/>
          <w:szCs w:val="24"/>
          <w:lang w:val="uk-UA" w:eastAsia="uk-UA"/>
        </w:rPr>
        <w:t>омпанію та прихильності якості. Винагорода ключових партнерів складається з щомісячного фіксованого окладу та доплат за результатами праці за період.</w:t>
      </w:r>
    </w:p>
    <w:p w:rsidR="00D336A9" w:rsidRPr="000233D7" w:rsidRDefault="00E23ABB" w:rsidP="00034780">
      <w:pPr>
        <w:ind w:firstLine="851"/>
        <w:jc w:val="both"/>
        <w:rPr>
          <w:rFonts w:ascii="Helvetica" w:eastAsia="Times New Roman" w:hAnsi="Helvetica" w:cs="Helvetica"/>
          <w:color w:val="333333"/>
          <w:kern w:val="36"/>
          <w:sz w:val="24"/>
          <w:szCs w:val="24"/>
          <w:lang w:val="uk-UA" w:eastAsia="uk-UA"/>
        </w:rPr>
      </w:pPr>
      <w:r w:rsidRPr="007F456F">
        <w:rPr>
          <w:rFonts w:ascii="Helvetica" w:eastAsia="Times New Roman" w:hAnsi="Helvetica" w:cs="Helvetica"/>
          <w:color w:val="333333"/>
          <w:kern w:val="36"/>
          <w:sz w:val="24"/>
          <w:szCs w:val="24"/>
          <w:lang w:val="uk-UA" w:eastAsia="uk-UA"/>
        </w:rPr>
        <w:t xml:space="preserve">Система оцінки результатів </w:t>
      </w:r>
      <w:r w:rsidR="00170823" w:rsidRPr="007F456F">
        <w:rPr>
          <w:rFonts w:ascii="Helvetica" w:eastAsia="Times New Roman" w:hAnsi="Helvetica" w:cs="Helvetica"/>
          <w:color w:val="333333"/>
          <w:kern w:val="36"/>
          <w:sz w:val="24"/>
          <w:szCs w:val="24"/>
          <w:lang w:val="uk-UA" w:eastAsia="uk-UA"/>
        </w:rPr>
        <w:t>праці</w:t>
      </w:r>
      <w:r w:rsidRPr="007F456F">
        <w:rPr>
          <w:rFonts w:ascii="Helvetica" w:eastAsia="Times New Roman" w:hAnsi="Helvetica" w:cs="Helvetica"/>
          <w:color w:val="333333"/>
          <w:kern w:val="36"/>
          <w:sz w:val="24"/>
          <w:szCs w:val="24"/>
          <w:lang w:val="uk-UA" w:eastAsia="uk-UA"/>
        </w:rPr>
        <w:t xml:space="preserve"> застосовує</w:t>
      </w:r>
      <w:r w:rsidR="000233D7">
        <w:rPr>
          <w:rFonts w:ascii="Helvetica" w:eastAsia="Times New Roman" w:hAnsi="Helvetica" w:cs="Helvetica"/>
          <w:color w:val="333333"/>
          <w:kern w:val="36"/>
          <w:sz w:val="24"/>
          <w:szCs w:val="24"/>
          <w:lang w:val="uk-UA" w:eastAsia="uk-UA"/>
        </w:rPr>
        <w:t>ться до всіх ключових партнерів</w:t>
      </w:r>
    </w:p>
    <w:p w:rsidR="00003652" w:rsidRPr="000233D7" w:rsidRDefault="003E06E1" w:rsidP="00034780">
      <w:pPr>
        <w:pStyle w:val="1"/>
        <w:jc w:val="center"/>
        <w:rPr>
          <w:rFonts w:ascii="Cambria Math" w:hAnsi="Cambria Math"/>
          <w:sz w:val="26"/>
          <w:szCs w:val="26"/>
        </w:rPr>
      </w:pPr>
      <w:bookmarkStart w:id="31" w:name="_Toc7173639"/>
      <w:r w:rsidRPr="000233D7">
        <w:rPr>
          <w:rFonts w:ascii="Cambria Math" w:hAnsi="Cambria Math"/>
          <w:sz w:val="26"/>
          <w:szCs w:val="26"/>
        </w:rPr>
        <w:t>Опис політики ротації ключових парт</w:t>
      </w:r>
      <w:r w:rsidR="00003652" w:rsidRPr="000233D7">
        <w:rPr>
          <w:rFonts w:ascii="Cambria Math" w:hAnsi="Cambria Math"/>
          <w:sz w:val="26"/>
          <w:szCs w:val="26"/>
        </w:rPr>
        <w:t>нерів з аудиту та аудиторів, залучених до виконання завдання з обов’язкового аудиту</w:t>
      </w:r>
      <w:bookmarkEnd w:id="31"/>
    </w:p>
    <w:p w:rsidR="00D272D1" w:rsidRPr="007F456F" w:rsidRDefault="00A016DA" w:rsidP="00034780">
      <w:pPr>
        <w:ind w:firstLine="851"/>
        <w:jc w:val="both"/>
        <w:rPr>
          <w:rFonts w:ascii="Helvetica" w:eastAsia="Times New Roman" w:hAnsi="Helvetica" w:cs="Helvetica"/>
          <w:color w:val="333333"/>
          <w:kern w:val="36"/>
          <w:sz w:val="24"/>
          <w:szCs w:val="24"/>
          <w:lang w:val="uk-UA" w:eastAsia="uk-UA"/>
        </w:rPr>
      </w:pPr>
      <w:r w:rsidRPr="007F456F">
        <w:rPr>
          <w:rFonts w:ascii="Helvetica" w:eastAsia="Times New Roman" w:hAnsi="Helvetica" w:cs="Helvetica"/>
          <w:color w:val="333333"/>
          <w:kern w:val="36"/>
          <w:sz w:val="24"/>
          <w:szCs w:val="24"/>
          <w:lang w:val="uk-UA" w:eastAsia="uk-UA"/>
        </w:rPr>
        <w:lastRenderedPageBreak/>
        <w:t>Політика ротації ключових партнерів з аудиту та аудиторів, залучених до виконання завдання з обов’язкового аудиту</w:t>
      </w:r>
      <w:r w:rsidR="00E33BFC" w:rsidRPr="007F456F">
        <w:rPr>
          <w:rFonts w:ascii="Helvetica" w:eastAsia="Times New Roman" w:hAnsi="Helvetica" w:cs="Helvetica"/>
          <w:color w:val="333333"/>
          <w:kern w:val="36"/>
          <w:sz w:val="24"/>
          <w:szCs w:val="24"/>
          <w:lang w:val="uk-UA" w:eastAsia="uk-UA"/>
        </w:rPr>
        <w:t xml:space="preserve"> відповідає</w:t>
      </w:r>
      <w:r w:rsidR="00FD68FB" w:rsidRPr="007F456F">
        <w:rPr>
          <w:rFonts w:ascii="Helvetica" w:eastAsia="Times New Roman" w:hAnsi="Helvetica" w:cs="Helvetica"/>
          <w:color w:val="333333"/>
          <w:kern w:val="36"/>
          <w:sz w:val="24"/>
          <w:szCs w:val="24"/>
          <w:lang w:val="uk-UA" w:eastAsia="uk-UA"/>
        </w:rPr>
        <w:t xml:space="preserve"> </w:t>
      </w:r>
      <w:r w:rsidR="006A4B06" w:rsidRPr="007F456F">
        <w:rPr>
          <w:rFonts w:ascii="Helvetica" w:eastAsia="Times New Roman" w:hAnsi="Helvetica" w:cs="Helvetica"/>
          <w:color w:val="333333"/>
          <w:kern w:val="36"/>
          <w:sz w:val="24"/>
          <w:szCs w:val="24"/>
          <w:lang w:val="uk-UA" w:eastAsia="uk-UA"/>
        </w:rPr>
        <w:t>Кодексу етики</w:t>
      </w:r>
      <w:r w:rsidR="00FD68FB" w:rsidRPr="007F456F">
        <w:rPr>
          <w:rFonts w:ascii="Helvetica" w:eastAsia="Times New Roman" w:hAnsi="Helvetica" w:cs="Helvetica"/>
          <w:color w:val="333333"/>
          <w:kern w:val="36"/>
          <w:sz w:val="24"/>
          <w:szCs w:val="24"/>
          <w:lang w:val="uk-UA" w:eastAsia="uk-UA"/>
        </w:rPr>
        <w:t xml:space="preserve"> та вимогам Закону «Про аудит фінансової звітності та аудиторську діяльність».</w:t>
      </w:r>
    </w:p>
    <w:p w:rsidR="00FD68FB" w:rsidRPr="007F456F" w:rsidRDefault="00893ABE" w:rsidP="00034780">
      <w:pPr>
        <w:ind w:firstLine="851"/>
        <w:jc w:val="both"/>
        <w:rPr>
          <w:rFonts w:ascii="Helvetica" w:eastAsia="Times New Roman" w:hAnsi="Helvetica" w:cs="Helvetica"/>
          <w:color w:val="333333"/>
          <w:kern w:val="36"/>
          <w:sz w:val="24"/>
          <w:szCs w:val="24"/>
          <w:lang w:val="uk-UA" w:eastAsia="uk-UA"/>
        </w:rPr>
      </w:pPr>
      <w:r w:rsidRPr="007F456F">
        <w:rPr>
          <w:rFonts w:ascii="Helvetica" w:eastAsia="Times New Roman" w:hAnsi="Helvetica" w:cs="Helvetica"/>
          <w:color w:val="333333"/>
          <w:kern w:val="36"/>
          <w:sz w:val="24"/>
          <w:szCs w:val="24"/>
          <w:lang w:val="uk-UA" w:eastAsia="uk-UA"/>
        </w:rPr>
        <w:t xml:space="preserve">Внутрішні стандарти </w:t>
      </w:r>
      <w:r w:rsidR="00034780">
        <w:rPr>
          <w:rFonts w:ascii="Helvetica" w:eastAsia="Times New Roman" w:hAnsi="Helvetica" w:cs="Helvetica"/>
          <w:color w:val="333333"/>
          <w:kern w:val="36"/>
          <w:sz w:val="24"/>
          <w:szCs w:val="24"/>
          <w:lang w:val="uk-UA" w:eastAsia="uk-UA"/>
        </w:rPr>
        <w:t>Компанії</w:t>
      </w:r>
      <w:r w:rsidRPr="007F456F">
        <w:rPr>
          <w:rFonts w:ascii="Helvetica" w:eastAsia="Times New Roman" w:hAnsi="Helvetica" w:cs="Helvetica"/>
          <w:color w:val="333333"/>
          <w:kern w:val="36"/>
          <w:sz w:val="24"/>
          <w:szCs w:val="24"/>
          <w:lang w:val="uk-UA" w:eastAsia="uk-UA"/>
        </w:rPr>
        <w:t xml:space="preserve"> передбачають заміну ключового партнера з аудиту та аудиторів у завданнях з обов’язкового аудиту фінансової звітності конкретного клієнта кожні сім років з дати їх призначення без права </w:t>
      </w:r>
      <w:r w:rsidR="00FD68FB" w:rsidRPr="007F456F">
        <w:rPr>
          <w:rFonts w:ascii="Helvetica" w:eastAsia="Times New Roman" w:hAnsi="Helvetica" w:cs="Helvetica"/>
          <w:color w:val="333333"/>
          <w:kern w:val="36"/>
          <w:sz w:val="24"/>
          <w:szCs w:val="24"/>
          <w:lang w:val="uk-UA" w:eastAsia="uk-UA"/>
        </w:rPr>
        <w:t>брати участь у виконанні завдання з обов’язкового аудиту цього підприємства протягом наступних трьох років.</w:t>
      </w:r>
      <w:r w:rsidR="00E3724D" w:rsidRPr="007F456F">
        <w:rPr>
          <w:rFonts w:ascii="Helvetica" w:eastAsia="Times New Roman" w:hAnsi="Helvetica" w:cs="Helvetica"/>
          <w:color w:val="333333"/>
          <w:kern w:val="36"/>
          <w:sz w:val="24"/>
          <w:szCs w:val="24"/>
          <w:lang w:val="uk-UA" w:eastAsia="uk-UA"/>
        </w:rPr>
        <w:t xml:space="preserve"> При цьому м</w:t>
      </w:r>
      <w:r w:rsidR="00FD68FB" w:rsidRPr="007F456F">
        <w:rPr>
          <w:rFonts w:ascii="Helvetica" w:eastAsia="Times New Roman" w:hAnsi="Helvetica" w:cs="Helvetica"/>
          <w:color w:val="333333"/>
          <w:kern w:val="36"/>
          <w:sz w:val="24"/>
          <w:szCs w:val="24"/>
          <w:lang w:val="uk-UA" w:eastAsia="uk-UA"/>
        </w:rPr>
        <w:t>еханізм поступової ротації застосовується поетапно до конкретних осіб, а не до всієї групи, яка виконує завдання.</w:t>
      </w:r>
    </w:p>
    <w:p w:rsidR="00003652" w:rsidRPr="000233D7" w:rsidRDefault="005A65BF" w:rsidP="00034780">
      <w:pPr>
        <w:spacing w:after="0" w:line="360" w:lineRule="auto"/>
        <w:jc w:val="center"/>
        <w:rPr>
          <w:rFonts w:ascii="Cambria Math" w:eastAsia="Times New Roman" w:hAnsi="Cambria Math" w:cs="Times New Roman"/>
          <w:b/>
          <w:bCs/>
          <w:kern w:val="36"/>
          <w:sz w:val="26"/>
          <w:szCs w:val="26"/>
          <w:lang w:val="uk-UA" w:eastAsia="uk-UA"/>
        </w:rPr>
      </w:pPr>
      <w:r w:rsidRPr="000233D7">
        <w:rPr>
          <w:rFonts w:ascii="Cambria Math" w:eastAsia="Times New Roman" w:hAnsi="Cambria Math" w:cs="Times New Roman"/>
          <w:b/>
          <w:bCs/>
          <w:kern w:val="36"/>
          <w:sz w:val="26"/>
          <w:szCs w:val="26"/>
          <w:lang w:val="uk-UA" w:eastAsia="uk-UA"/>
        </w:rPr>
        <w:t xml:space="preserve">Інша </w:t>
      </w:r>
      <w:r w:rsidR="00003652" w:rsidRPr="000233D7">
        <w:rPr>
          <w:rFonts w:ascii="Cambria Math" w:eastAsia="Times New Roman" w:hAnsi="Cambria Math" w:cs="Times New Roman"/>
          <w:b/>
          <w:bCs/>
          <w:kern w:val="36"/>
          <w:sz w:val="26"/>
          <w:szCs w:val="26"/>
          <w:lang w:val="uk-UA" w:eastAsia="uk-UA"/>
        </w:rPr>
        <w:t>інформаці</w:t>
      </w:r>
      <w:r w:rsidRPr="000233D7">
        <w:rPr>
          <w:rFonts w:ascii="Cambria Math" w:eastAsia="Times New Roman" w:hAnsi="Cambria Math" w:cs="Times New Roman"/>
          <w:b/>
          <w:bCs/>
          <w:kern w:val="36"/>
          <w:sz w:val="26"/>
          <w:szCs w:val="26"/>
          <w:lang w:val="uk-UA" w:eastAsia="uk-UA"/>
        </w:rPr>
        <w:t>я</w:t>
      </w:r>
    </w:p>
    <w:p w:rsidR="006165E9" w:rsidRDefault="005A65BF" w:rsidP="00034780">
      <w:pPr>
        <w:ind w:firstLine="851"/>
        <w:jc w:val="both"/>
        <w:rPr>
          <w:rFonts w:ascii="Helvetica" w:eastAsia="Times New Roman" w:hAnsi="Helvetica" w:cs="Helvetica"/>
          <w:color w:val="333333"/>
          <w:kern w:val="36"/>
          <w:sz w:val="24"/>
          <w:szCs w:val="24"/>
          <w:lang w:val="uk-UA" w:eastAsia="uk-UA"/>
        </w:rPr>
      </w:pPr>
      <w:r w:rsidRPr="007F456F">
        <w:rPr>
          <w:rFonts w:ascii="Helvetica" w:eastAsia="Times New Roman" w:hAnsi="Helvetica" w:cs="Helvetica"/>
          <w:color w:val="333333"/>
          <w:kern w:val="36"/>
          <w:sz w:val="24"/>
          <w:szCs w:val="24"/>
          <w:lang w:val="uk-UA" w:eastAsia="uk-UA"/>
        </w:rPr>
        <w:t>Д</w:t>
      </w:r>
      <w:r w:rsidR="00003652" w:rsidRPr="007F456F">
        <w:rPr>
          <w:rFonts w:ascii="Helvetica" w:eastAsia="Times New Roman" w:hAnsi="Helvetica" w:cs="Helvetica"/>
          <w:color w:val="333333"/>
          <w:kern w:val="36"/>
          <w:sz w:val="24"/>
          <w:szCs w:val="24"/>
          <w:lang w:val="uk-UA" w:eastAsia="uk-UA"/>
        </w:rPr>
        <w:t>оходи від надання послуг з обов’язкового аудиту фінансової звітності підприємств, що становлять суспільний інтерес, і суб’єктів, що належать до групи компаній, материнською компанією яких є такі підприємства</w:t>
      </w:r>
      <w:r w:rsidR="00767E25">
        <w:rPr>
          <w:rFonts w:ascii="Helvetica" w:eastAsia="Times New Roman" w:hAnsi="Helvetica" w:cs="Helvetica"/>
          <w:color w:val="333333"/>
          <w:kern w:val="36"/>
          <w:sz w:val="24"/>
          <w:szCs w:val="24"/>
          <w:lang w:val="uk-UA" w:eastAsia="uk-UA"/>
        </w:rPr>
        <w:t xml:space="preserve"> за 2020</w:t>
      </w:r>
      <w:r w:rsidR="00E33BFC" w:rsidRPr="007F456F">
        <w:rPr>
          <w:rFonts w:ascii="Helvetica" w:eastAsia="Times New Roman" w:hAnsi="Helvetica" w:cs="Helvetica"/>
          <w:color w:val="333333"/>
          <w:kern w:val="36"/>
          <w:sz w:val="24"/>
          <w:szCs w:val="24"/>
          <w:lang w:val="uk-UA" w:eastAsia="uk-UA"/>
        </w:rPr>
        <w:t xml:space="preserve">р. </w:t>
      </w:r>
      <w:r w:rsidR="00C72B95">
        <w:rPr>
          <w:rFonts w:ascii="Helvetica" w:eastAsia="Times New Roman" w:hAnsi="Helvetica" w:cs="Helvetica"/>
          <w:color w:val="333333"/>
          <w:kern w:val="36"/>
          <w:sz w:val="24"/>
          <w:szCs w:val="24"/>
          <w:lang w:val="uk-UA" w:eastAsia="uk-UA"/>
        </w:rPr>
        <w:t xml:space="preserve">–3012,9 </w:t>
      </w:r>
      <w:r w:rsidR="00CC1BDA">
        <w:rPr>
          <w:rFonts w:ascii="Helvetica" w:eastAsia="Times New Roman" w:hAnsi="Helvetica" w:cs="Helvetica"/>
          <w:color w:val="333333"/>
          <w:kern w:val="36"/>
          <w:sz w:val="24"/>
          <w:szCs w:val="24"/>
          <w:lang w:val="uk-UA" w:eastAsia="uk-UA"/>
        </w:rPr>
        <w:t>тис. грн</w:t>
      </w:r>
      <w:r w:rsidR="00D07C48" w:rsidRPr="007F456F">
        <w:rPr>
          <w:rFonts w:ascii="Helvetica" w:eastAsia="Times New Roman" w:hAnsi="Helvetica" w:cs="Helvetica"/>
          <w:color w:val="333333"/>
          <w:kern w:val="36"/>
          <w:sz w:val="24"/>
          <w:szCs w:val="24"/>
          <w:lang w:val="uk-UA" w:eastAsia="uk-UA"/>
        </w:rPr>
        <w:t xml:space="preserve">. </w:t>
      </w:r>
    </w:p>
    <w:p w:rsidR="000233D7" w:rsidRDefault="006165E9" w:rsidP="00034780">
      <w:pPr>
        <w:ind w:firstLine="851"/>
        <w:jc w:val="both"/>
        <w:rPr>
          <w:rFonts w:ascii="Helvetica" w:eastAsia="Times New Roman" w:hAnsi="Helvetica" w:cs="Helvetica"/>
          <w:color w:val="333333"/>
          <w:kern w:val="36"/>
          <w:sz w:val="24"/>
          <w:szCs w:val="24"/>
          <w:lang w:val="uk-UA" w:eastAsia="uk-UA"/>
        </w:rPr>
      </w:pPr>
      <w:r>
        <w:rPr>
          <w:rFonts w:ascii="Helvetica" w:eastAsia="Times New Roman" w:hAnsi="Helvetica" w:cs="Helvetica"/>
          <w:color w:val="333333"/>
          <w:kern w:val="36"/>
          <w:sz w:val="24"/>
          <w:szCs w:val="24"/>
          <w:lang w:val="uk-UA" w:eastAsia="uk-UA"/>
        </w:rPr>
        <w:sym w:font="Wingdings" w:char="F0A7"/>
      </w:r>
      <w:r w:rsidR="005A65BF" w:rsidRPr="007F456F">
        <w:rPr>
          <w:rFonts w:ascii="Helvetica" w:eastAsia="Times New Roman" w:hAnsi="Helvetica" w:cs="Helvetica"/>
          <w:color w:val="333333"/>
          <w:kern w:val="36"/>
          <w:sz w:val="24"/>
          <w:szCs w:val="24"/>
          <w:lang w:val="uk-UA" w:eastAsia="uk-UA"/>
        </w:rPr>
        <w:t>Д</w:t>
      </w:r>
      <w:r w:rsidR="00003652" w:rsidRPr="007F456F">
        <w:rPr>
          <w:rFonts w:ascii="Helvetica" w:eastAsia="Times New Roman" w:hAnsi="Helvetica" w:cs="Helvetica"/>
          <w:color w:val="333333"/>
          <w:kern w:val="36"/>
          <w:sz w:val="24"/>
          <w:szCs w:val="24"/>
          <w:lang w:val="uk-UA" w:eastAsia="uk-UA"/>
        </w:rPr>
        <w:t>оходи від надання послуг з обов’язкового аудиту фінансової звітності інших юридичних осіб</w:t>
      </w:r>
      <w:r w:rsidR="00E33BFC" w:rsidRPr="007F456F">
        <w:rPr>
          <w:rFonts w:ascii="Helvetica" w:eastAsia="Times New Roman" w:hAnsi="Helvetica" w:cs="Helvetica"/>
          <w:color w:val="333333"/>
          <w:kern w:val="36"/>
          <w:sz w:val="24"/>
          <w:szCs w:val="24"/>
          <w:lang w:val="uk-UA" w:eastAsia="uk-UA"/>
        </w:rPr>
        <w:t xml:space="preserve"> за</w:t>
      </w:r>
      <w:r w:rsidR="00767E25">
        <w:rPr>
          <w:rFonts w:ascii="Helvetica" w:eastAsia="Times New Roman" w:hAnsi="Helvetica" w:cs="Helvetica"/>
          <w:color w:val="333333"/>
          <w:kern w:val="36"/>
          <w:sz w:val="24"/>
          <w:szCs w:val="24"/>
          <w:lang w:val="uk-UA" w:eastAsia="uk-UA"/>
        </w:rPr>
        <w:t xml:space="preserve"> 2020</w:t>
      </w:r>
      <w:r w:rsidR="00E33BFC" w:rsidRPr="007F456F">
        <w:rPr>
          <w:rFonts w:ascii="Helvetica" w:eastAsia="Times New Roman" w:hAnsi="Helvetica" w:cs="Helvetica"/>
          <w:color w:val="333333"/>
          <w:kern w:val="36"/>
          <w:sz w:val="24"/>
          <w:szCs w:val="24"/>
          <w:lang w:val="uk-UA" w:eastAsia="uk-UA"/>
        </w:rPr>
        <w:t xml:space="preserve">р. </w:t>
      </w:r>
      <w:r w:rsidR="00C72B95">
        <w:rPr>
          <w:rFonts w:ascii="Helvetica" w:eastAsia="Times New Roman" w:hAnsi="Helvetica" w:cs="Helvetica"/>
          <w:color w:val="333333"/>
          <w:kern w:val="36"/>
          <w:sz w:val="24"/>
          <w:szCs w:val="24"/>
          <w:lang w:val="uk-UA" w:eastAsia="uk-UA"/>
        </w:rPr>
        <w:t>– 2994,0</w:t>
      </w:r>
      <w:r w:rsidR="00D07C48" w:rsidRPr="007F456F">
        <w:rPr>
          <w:rFonts w:ascii="Helvetica" w:eastAsia="Times New Roman" w:hAnsi="Helvetica" w:cs="Helvetica"/>
          <w:color w:val="333333"/>
          <w:kern w:val="36"/>
          <w:sz w:val="24"/>
          <w:szCs w:val="24"/>
          <w:lang w:val="uk-UA" w:eastAsia="uk-UA"/>
        </w:rPr>
        <w:t xml:space="preserve"> тис.</w:t>
      </w:r>
      <w:r w:rsidR="00034780">
        <w:rPr>
          <w:rFonts w:ascii="Helvetica" w:eastAsia="Times New Roman" w:hAnsi="Helvetica" w:cs="Helvetica"/>
          <w:color w:val="333333"/>
          <w:kern w:val="36"/>
          <w:sz w:val="24"/>
          <w:szCs w:val="24"/>
          <w:lang w:val="uk-UA" w:eastAsia="uk-UA"/>
        </w:rPr>
        <w:t xml:space="preserve"> </w:t>
      </w:r>
      <w:r w:rsidR="00D07C48" w:rsidRPr="007F456F">
        <w:rPr>
          <w:rFonts w:ascii="Helvetica" w:eastAsia="Times New Roman" w:hAnsi="Helvetica" w:cs="Helvetica"/>
          <w:color w:val="333333"/>
          <w:kern w:val="36"/>
          <w:sz w:val="24"/>
          <w:szCs w:val="24"/>
          <w:lang w:val="uk-UA" w:eastAsia="uk-UA"/>
        </w:rPr>
        <w:t>грн.</w:t>
      </w:r>
    </w:p>
    <w:p w:rsidR="000233D7" w:rsidRDefault="006165E9" w:rsidP="00034780">
      <w:pPr>
        <w:ind w:firstLine="851"/>
        <w:jc w:val="both"/>
        <w:rPr>
          <w:rFonts w:ascii="Helvetica" w:eastAsia="Times New Roman" w:hAnsi="Helvetica" w:cs="Helvetica"/>
          <w:color w:val="333333"/>
          <w:kern w:val="36"/>
          <w:sz w:val="24"/>
          <w:szCs w:val="24"/>
          <w:lang w:val="uk-UA" w:eastAsia="uk-UA"/>
        </w:rPr>
      </w:pPr>
      <w:r>
        <w:rPr>
          <w:rFonts w:ascii="Helvetica" w:eastAsia="Times New Roman" w:hAnsi="Helvetica" w:cs="Helvetica"/>
          <w:color w:val="333333"/>
          <w:kern w:val="36"/>
          <w:sz w:val="24"/>
          <w:szCs w:val="24"/>
          <w:lang w:val="uk-UA" w:eastAsia="uk-UA"/>
        </w:rPr>
        <w:sym w:font="Wingdings" w:char="F0A7"/>
      </w:r>
      <w:r w:rsidR="000D3750" w:rsidRPr="007F456F">
        <w:rPr>
          <w:rFonts w:ascii="Helvetica" w:eastAsia="Times New Roman" w:hAnsi="Helvetica" w:cs="Helvetica"/>
          <w:color w:val="333333"/>
          <w:kern w:val="36"/>
          <w:sz w:val="24"/>
          <w:szCs w:val="24"/>
          <w:lang w:val="uk-UA" w:eastAsia="uk-UA"/>
        </w:rPr>
        <w:t>Доходи від надання послуг з надання впевненості щодо огляду історичної фінансової інформа</w:t>
      </w:r>
      <w:r w:rsidR="00767E25">
        <w:rPr>
          <w:rFonts w:ascii="Helvetica" w:eastAsia="Times New Roman" w:hAnsi="Helvetica" w:cs="Helvetica"/>
          <w:color w:val="333333"/>
          <w:kern w:val="36"/>
          <w:sz w:val="24"/>
          <w:szCs w:val="24"/>
          <w:lang w:val="uk-UA" w:eastAsia="uk-UA"/>
        </w:rPr>
        <w:t>ції за 2020</w:t>
      </w:r>
      <w:r w:rsidR="000233D7">
        <w:rPr>
          <w:rFonts w:ascii="Helvetica" w:eastAsia="Times New Roman" w:hAnsi="Helvetica" w:cs="Helvetica"/>
          <w:color w:val="333333"/>
          <w:kern w:val="36"/>
          <w:sz w:val="24"/>
          <w:szCs w:val="24"/>
          <w:lang w:val="uk-UA" w:eastAsia="uk-UA"/>
        </w:rPr>
        <w:t xml:space="preserve">р. – </w:t>
      </w:r>
      <w:r w:rsidR="00C72B95">
        <w:rPr>
          <w:rFonts w:ascii="Helvetica" w:eastAsia="Times New Roman" w:hAnsi="Helvetica" w:cs="Helvetica"/>
          <w:color w:val="333333"/>
          <w:kern w:val="36"/>
          <w:sz w:val="24"/>
          <w:szCs w:val="24"/>
          <w:lang w:val="uk-UA" w:eastAsia="uk-UA"/>
        </w:rPr>
        <w:t xml:space="preserve">285,0 </w:t>
      </w:r>
      <w:r w:rsidR="000233D7">
        <w:rPr>
          <w:rFonts w:ascii="Helvetica" w:eastAsia="Times New Roman" w:hAnsi="Helvetica" w:cs="Helvetica"/>
          <w:color w:val="333333"/>
          <w:kern w:val="36"/>
          <w:sz w:val="24"/>
          <w:szCs w:val="24"/>
          <w:lang w:val="uk-UA" w:eastAsia="uk-UA"/>
        </w:rPr>
        <w:t>тис.</w:t>
      </w:r>
      <w:r w:rsidR="00034780">
        <w:rPr>
          <w:rFonts w:ascii="Helvetica" w:eastAsia="Times New Roman" w:hAnsi="Helvetica" w:cs="Helvetica"/>
          <w:color w:val="333333"/>
          <w:kern w:val="36"/>
          <w:sz w:val="24"/>
          <w:szCs w:val="24"/>
          <w:lang w:val="uk-UA" w:eastAsia="uk-UA"/>
        </w:rPr>
        <w:t xml:space="preserve"> </w:t>
      </w:r>
      <w:r w:rsidR="000233D7">
        <w:rPr>
          <w:rFonts w:ascii="Helvetica" w:eastAsia="Times New Roman" w:hAnsi="Helvetica" w:cs="Helvetica"/>
          <w:color w:val="333333"/>
          <w:kern w:val="36"/>
          <w:sz w:val="24"/>
          <w:szCs w:val="24"/>
          <w:lang w:val="uk-UA" w:eastAsia="uk-UA"/>
        </w:rPr>
        <w:t>грн.</w:t>
      </w:r>
    </w:p>
    <w:p w:rsidR="000233D7" w:rsidRDefault="006165E9" w:rsidP="00034780">
      <w:pPr>
        <w:ind w:firstLine="851"/>
        <w:jc w:val="both"/>
        <w:rPr>
          <w:rFonts w:ascii="Helvetica" w:eastAsia="Times New Roman" w:hAnsi="Helvetica" w:cs="Helvetica"/>
          <w:color w:val="333333"/>
          <w:kern w:val="36"/>
          <w:sz w:val="24"/>
          <w:szCs w:val="24"/>
          <w:lang w:val="uk-UA" w:eastAsia="uk-UA"/>
        </w:rPr>
      </w:pPr>
      <w:r>
        <w:rPr>
          <w:rFonts w:ascii="Helvetica" w:eastAsia="Times New Roman" w:hAnsi="Helvetica" w:cs="Helvetica"/>
          <w:color w:val="333333"/>
          <w:kern w:val="36"/>
          <w:sz w:val="24"/>
          <w:szCs w:val="24"/>
          <w:lang w:val="uk-UA" w:eastAsia="uk-UA"/>
        </w:rPr>
        <w:sym w:font="Wingdings" w:char="F0A7"/>
      </w:r>
      <w:r w:rsidR="005A65BF" w:rsidRPr="007F456F">
        <w:rPr>
          <w:rFonts w:ascii="Helvetica" w:eastAsia="Times New Roman" w:hAnsi="Helvetica" w:cs="Helvetica"/>
          <w:color w:val="333333"/>
          <w:kern w:val="36"/>
          <w:sz w:val="24"/>
          <w:szCs w:val="24"/>
          <w:lang w:val="uk-UA" w:eastAsia="uk-UA"/>
        </w:rPr>
        <w:t>Доходів</w:t>
      </w:r>
      <w:r w:rsidR="00003652" w:rsidRPr="007F456F">
        <w:rPr>
          <w:rFonts w:ascii="Helvetica" w:eastAsia="Times New Roman" w:hAnsi="Helvetica" w:cs="Helvetica"/>
          <w:color w:val="333333"/>
          <w:kern w:val="36"/>
          <w:sz w:val="24"/>
          <w:szCs w:val="24"/>
          <w:lang w:val="uk-UA" w:eastAsia="uk-UA"/>
        </w:rPr>
        <w:t xml:space="preserve"> від надання дозволених неаудиторських послуг підприємствам, що становлять суспільний інтерес</w:t>
      </w:r>
      <w:r w:rsidR="00767E25">
        <w:rPr>
          <w:rFonts w:ascii="Helvetica" w:eastAsia="Times New Roman" w:hAnsi="Helvetica" w:cs="Helvetica"/>
          <w:color w:val="333333"/>
          <w:kern w:val="36"/>
          <w:sz w:val="24"/>
          <w:szCs w:val="24"/>
          <w:lang w:val="uk-UA" w:eastAsia="uk-UA"/>
        </w:rPr>
        <w:t xml:space="preserve"> у 2020</w:t>
      </w:r>
      <w:r w:rsidR="005A65BF" w:rsidRPr="007F456F">
        <w:rPr>
          <w:rFonts w:ascii="Helvetica" w:eastAsia="Times New Roman" w:hAnsi="Helvetica" w:cs="Helvetica"/>
          <w:color w:val="333333"/>
          <w:kern w:val="36"/>
          <w:sz w:val="24"/>
          <w:szCs w:val="24"/>
          <w:lang w:val="uk-UA" w:eastAsia="uk-UA"/>
        </w:rPr>
        <w:t>р</w:t>
      </w:r>
      <w:r w:rsidR="00D07C48" w:rsidRPr="007F456F">
        <w:rPr>
          <w:rFonts w:ascii="Helvetica" w:eastAsia="Times New Roman" w:hAnsi="Helvetica" w:cs="Helvetica"/>
          <w:color w:val="333333"/>
          <w:kern w:val="36"/>
          <w:sz w:val="24"/>
          <w:szCs w:val="24"/>
          <w:lang w:val="uk-UA" w:eastAsia="uk-UA"/>
        </w:rPr>
        <w:t>.</w:t>
      </w:r>
      <w:r w:rsidR="005A65BF" w:rsidRPr="007F456F">
        <w:rPr>
          <w:rFonts w:ascii="Helvetica" w:eastAsia="Times New Roman" w:hAnsi="Helvetica" w:cs="Helvetica"/>
          <w:color w:val="333333"/>
          <w:kern w:val="36"/>
          <w:sz w:val="24"/>
          <w:szCs w:val="24"/>
          <w:lang w:val="uk-UA" w:eastAsia="uk-UA"/>
        </w:rPr>
        <w:t xml:space="preserve"> </w:t>
      </w:r>
      <w:r w:rsidR="00C72B95">
        <w:rPr>
          <w:rFonts w:ascii="Helvetica" w:eastAsia="Times New Roman" w:hAnsi="Helvetica" w:cs="Helvetica"/>
          <w:color w:val="333333"/>
          <w:kern w:val="36"/>
          <w:sz w:val="24"/>
          <w:szCs w:val="24"/>
          <w:lang w:val="uk-UA" w:eastAsia="uk-UA"/>
        </w:rPr>
        <w:t>– відсутні.</w:t>
      </w:r>
    </w:p>
    <w:p w:rsidR="00003652" w:rsidRPr="007F456F" w:rsidRDefault="006165E9" w:rsidP="00034780">
      <w:pPr>
        <w:ind w:firstLine="851"/>
        <w:jc w:val="both"/>
        <w:rPr>
          <w:rFonts w:ascii="Helvetica" w:eastAsia="Times New Roman" w:hAnsi="Helvetica" w:cs="Helvetica"/>
          <w:color w:val="333333"/>
          <w:kern w:val="36"/>
          <w:sz w:val="24"/>
          <w:szCs w:val="24"/>
          <w:lang w:val="uk-UA" w:eastAsia="uk-UA"/>
        </w:rPr>
      </w:pPr>
      <w:r>
        <w:rPr>
          <w:rFonts w:ascii="Helvetica" w:eastAsia="Times New Roman" w:hAnsi="Helvetica" w:cs="Helvetica"/>
          <w:color w:val="333333"/>
          <w:kern w:val="36"/>
          <w:sz w:val="24"/>
          <w:szCs w:val="24"/>
          <w:lang w:val="uk-UA" w:eastAsia="uk-UA"/>
        </w:rPr>
        <w:sym w:font="Wingdings" w:char="F0A7"/>
      </w:r>
      <w:r w:rsidR="005A65BF" w:rsidRPr="007F456F">
        <w:rPr>
          <w:rFonts w:ascii="Helvetica" w:eastAsia="Times New Roman" w:hAnsi="Helvetica" w:cs="Helvetica"/>
          <w:color w:val="333333"/>
          <w:kern w:val="36"/>
          <w:sz w:val="24"/>
          <w:szCs w:val="24"/>
          <w:lang w:val="uk-UA" w:eastAsia="uk-UA"/>
        </w:rPr>
        <w:t>Д</w:t>
      </w:r>
      <w:r w:rsidR="00003652" w:rsidRPr="007F456F">
        <w:rPr>
          <w:rFonts w:ascii="Helvetica" w:eastAsia="Times New Roman" w:hAnsi="Helvetica" w:cs="Helvetica"/>
          <w:color w:val="333333"/>
          <w:kern w:val="36"/>
          <w:sz w:val="24"/>
          <w:szCs w:val="24"/>
          <w:lang w:val="uk-UA" w:eastAsia="uk-UA"/>
        </w:rPr>
        <w:t>оходи від надання неаудиторських послуг іншим юридичним особам</w:t>
      </w:r>
      <w:r w:rsidR="00767E25">
        <w:rPr>
          <w:rFonts w:ascii="Helvetica" w:eastAsia="Times New Roman" w:hAnsi="Helvetica" w:cs="Helvetica"/>
          <w:color w:val="333333"/>
          <w:kern w:val="36"/>
          <w:sz w:val="24"/>
          <w:szCs w:val="24"/>
          <w:lang w:val="uk-UA" w:eastAsia="uk-UA"/>
        </w:rPr>
        <w:t xml:space="preserve"> за 2020</w:t>
      </w:r>
      <w:r w:rsidR="005A65BF" w:rsidRPr="007F456F">
        <w:rPr>
          <w:rFonts w:ascii="Helvetica" w:eastAsia="Times New Roman" w:hAnsi="Helvetica" w:cs="Helvetica"/>
          <w:color w:val="333333"/>
          <w:kern w:val="36"/>
          <w:sz w:val="24"/>
          <w:szCs w:val="24"/>
          <w:lang w:val="uk-UA" w:eastAsia="uk-UA"/>
        </w:rPr>
        <w:t xml:space="preserve">р. </w:t>
      </w:r>
      <w:r w:rsidR="00D07C48" w:rsidRPr="007F456F">
        <w:rPr>
          <w:rFonts w:ascii="Helvetica" w:eastAsia="Times New Roman" w:hAnsi="Helvetica" w:cs="Helvetica"/>
          <w:color w:val="333333"/>
          <w:kern w:val="36"/>
          <w:sz w:val="24"/>
          <w:szCs w:val="24"/>
          <w:lang w:val="uk-UA" w:eastAsia="uk-UA"/>
        </w:rPr>
        <w:t>–</w:t>
      </w:r>
      <w:r w:rsidR="00E75D6B" w:rsidRPr="007F456F">
        <w:rPr>
          <w:rFonts w:ascii="Helvetica" w:eastAsia="Times New Roman" w:hAnsi="Helvetica" w:cs="Helvetica"/>
          <w:color w:val="333333"/>
          <w:kern w:val="36"/>
          <w:sz w:val="24"/>
          <w:szCs w:val="24"/>
          <w:lang w:val="uk-UA" w:eastAsia="uk-UA"/>
        </w:rPr>
        <w:t xml:space="preserve"> </w:t>
      </w:r>
      <w:r w:rsidR="00C72B95">
        <w:rPr>
          <w:rFonts w:ascii="Helvetica" w:eastAsia="Times New Roman" w:hAnsi="Helvetica" w:cs="Helvetica"/>
          <w:color w:val="333333"/>
          <w:kern w:val="36"/>
          <w:sz w:val="24"/>
          <w:szCs w:val="24"/>
          <w:lang w:val="uk-UA" w:eastAsia="uk-UA"/>
        </w:rPr>
        <w:t>84,0 тис.грн.</w:t>
      </w:r>
    </w:p>
    <w:p w:rsidR="00003652" w:rsidRPr="000233D7" w:rsidRDefault="003F2B9D" w:rsidP="00D5374B">
      <w:pPr>
        <w:pStyle w:val="1"/>
        <w:jc w:val="center"/>
        <w:rPr>
          <w:rFonts w:ascii="Cambria Math" w:hAnsi="Cambria Math"/>
          <w:sz w:val="26"/>
          <w:szCs w:val="26"/>
        </w:rPr>
      </w:pPr>
      <w:bookmarkStart w:id="32" w:name="_Toc7173640"/>
      <w:r w:rsidRPr="000233D7">
        <w:rPr>
          <w:rFonts w:ascii="Cambria Math" w:hAnsi="Cambria Math"/>
          <w:sz w:val="26"/>
          <w:szCs w:val="26"/>
        </w:rPr>
        <w:t>Інформація</w:t>
      </w:r>
      <w:r w:rsidR="00003652" w:rsidRPr="000233D7">
        <w:rPr>
          <w:rFonts w:ascii="Cambria Math" w:hAnsi="Cambria Math"/>
          <w:sz w:val="26"/>
          <w:szCs w:val="26"/>
        </w:rPr>
        <w:t xml:space="preserve"> про пов’язаних осіб суб’єкта аудиторської діяльності</w:t>
      </w:r>
      <w:bookmarkEnd w:id="16"/>
      <w:bookmarkEnd w:id="15"/>
      <w:bookmarkEnd w:id="14"/>
      <w:bookmarkEnd w:id="13"/>
      <w:bookmarkEnd w:id="12"/>
      <w:bookmarkEnd w:id="32"/>
    </w:p>
    <w:p w:rsidR="006165E9" w:rsidRDefault="003F2B9D" w:rsidP="001918C2">
      <w:pPr>
        <w:spacing w:after="0"/>
        <w:ind w:firstLine="851"/>
        <w:jc w:val="both"/>
        <w:rPr>
          <w:rFonts w:ascii="Helvetica" w:eastAsia="Times New Roman" w:hAnsi="Helvetica" w:cs="Helvetica"/>
          <w:color w:val="333333"/>
          <w:kern w:val="36"/>
          <w:sz w:val="24"/>
          <w:szCs w:val="24"/>
          <w:lang w:val="uk-UA" w:eastAsia="uk-UA"/>
        </w:rPr>
      </w:pPr>
      <w:r w:rsidRPr="007F456F">
        <w:rPr>
          <w:rFonts w:ascii="Helvetica" w:eastAsia="Times New Roman" w:hAnsi="Helvetica" w:cs="Helvetica"/>
          <w:color w:val="333333"/>
          <w:kern w:val="36"/>
          <w:sz w:val="24"/>
          <w:szCs w:val="24"/>
          <w:lang w:val="uk-UA" w:eastAsia="uk-UA"/>
        </w:rPr>
        <w:t xml:space="preserve">Пов’язаними особами </w:t>
      </w:r>
      <w:r w:rsidR="00D5374B">
        <w:rPr>
          <w:rFonts w:ascii="Helvetica" w:eastAsia="Times New Roman" w:hAnsi="Helvetica" w:cs="Helvetica"/>
          <w:color w:val="333333"/>
          <w:kern w:val="36"/>
          <w:sz w:val="24"/>
          <w:szCs w:val="24"/>
          <w:lang w:val="uk-UA" w:eastAsia="uk-UA"/>
        </w:rPr>
        <w:t>Компанії</w:t>
      </w:r>
      <w:r w:rsidRPr="007F456F">
        <w:rPr>
          <w:rFonts w:ascii="Helvetica" w:eastAsia="Times New Roman" w:hAnsi="Helvetica" w:cs="Helvetica"/>
          <w:color w:val="333333"/>
          <w:kern w:val="36"/>
          <w:sz w:val="24"/>
          <w:szCs w:val="24"/>
          <w:lang w:val="uk-UA" w:eastAsia="uk-UA"/>
        </w:rPr>
        <w:t xml:space="preserve"> </w:t>
      </w:r>
      <w:r w:rsidR="00767E25">
        <w:rPr>
          <w:rFonts w:ascii="Helvetica" w:eastAsia="Times New Roman" w:hAnsi="Helvetica" w:cs="Helvetica"/>
          <w:color w:val="333333"/>
          <w:kern w:val="36"/>
          <w:sz w:val="24"/>
          <w:szCs w:val="24"/>
          <w:lang w:val="uk-UA" w:eastAsia="uk-UA"/>
        </w:rPr>
        <w:t>у 2020</w:t>
      </w:r>
      <w:r w:rsidR="00CC1BDA">
        <w:rPr>
          <w:rFonts w:ascii="Helvetica" w:eastAsia="Times New Roman" w:hAnsi="Helvetica" w:cs="Helvetica"/>
          <w:color w:val="333333"/>
          <w:kern w:val="36"/>
          <w:sz w:val="24"/>
          <w:szCs w:val="24"/>
          <w:lang w:val="uk-UA" w:eastAsia="uk-UA"/>
        </w:rPr>
        <w:t xml:space="preserve"> році були: </w:t>
      </w:r>
      <w:r w:rsidRPr="007F456F">
        <w:rPr>
          <w:rFonts w:ascii="Helvetica" w:eastAsia="Times New Roman" w:hAnsi="Helvetica" w:cs="Helvetica"/>
          <w:color w:val="333333"/>
          <w:kern w:val="36"/>
          <w:sz w:val="24"/>
          <w:szCs w:val="24"/>
          <w:lang w:val="uk-UA" w:eastAsia="uk-UA"/>
        </w:rPr>
        <w:t xml:space="preserve"> вл</w:t>
      </w:r>
      <w:r w:rsidR="006165E9">
        <w:rPr>
          <w:rFonts w:ascii="Helvetica" w:eastAsia="Times New Roman" w:hAnsi="Helvetica" w:cs="Helvetica"/>
          <w:color w:val="333333"/>
          <w:kern w:val="36"/>
          <w:sz w:val="24"/>
          <w:szCs w:val="24"/>
          <w:lang w:val="uk-UA" w:eastAsia="uk-UA"/>
        </w:rPr>
        <w:t xml:space="preserve">асник та директор </w:t>
      </w:r>
      <w:r w:rsidR="001918C2">
        <w:rPr>
          <w:rFonts w:ascii="Helvetica" w:eastAsia="Times New Roman" w:hAnsi="Helvetica" w:cs="Helvetica"/>
          <w:color w:val="333333"/>
          <w:kern w:val="36"/>
          <w:sz w:val="24"/>
          <w:szCs w:val="24"/>
          <w:lang w:val="uk-UA" w:eastAsia="uk-UA"/>
        </w:rPr>
        <w:t xml:space="preserve">Компанії </w:t>
      </w:r>
      <w:r w:rsidR="001918C2" w:rsidRPr="008B5D96">
        <w:rPr>
          <w:rFonts w:ascii="Helvetica" w:eastAsia="Times New Roman" w:hAnsi="Helvetica" w:cs="Helvetica"/>
          <w:color w:val="333333"/>
          <w:kern w:val="36"/>
          <w:sz w:val="24"/>
          <w:szCs w:val="24"/>
          <w:lang w:val="uk-UA" w:eastAsia="uk-UA"/>
        </w:rPr>
        <w:t xml:space="preserve">аудитор </w:t>
      </w:r>
      <w:r w:rsidR="001918C2">
        <w:rPr>
          <w:rFonts w:ascii="Helvetica" w:eastAsia="Times New Roman" w:hAnsi="Helvetica" w:cs="Helvetica"/>
          <w:color w:val="333333"/>
          <w:kern w:val="36"/>
          <w:sz w:val="24"/>
          <w:szCs w:val="24"/>
          <w:lang w:val="uk-UA" w:eastAsia="uk-UA"/>
        </w:rPr>
        <w:t>Агафонова Г.В. та власник Компанії Агафонов С.Л.</w:t>
      </w:r>
    </w:p>
    <w:p w:rsidR="006165E9" w:rsidRDefault="006165E9" w:rsidP="006165E9">
      <w:pPr>
        <w:spacing w:after="0"/>
        <w:jc w:val="both"/>
        <w:rPr>
          <w:rFonts w:ascii="Helvetica" w:eastAsia="Times New Roman" w:hAnsi="Helvetica" w:cs="Helvetica"/>
          <w:color w:val="333333"/>
          <w:kern w:val="36"/>
          <w:sz w:val="24"/>
          <w:szCs w:val="24"/>
          <w:lang w:val="uk-UA" w:eastAsia="uk-UA"/>
        </w:rPr>
      </w:pPr>
    </w:p>
    <w:p w:rsidR="0084323C" w:rsidRDefault="0084323C" w:rsidP="006165E9">
      <w:pPr>
        <w:spacing w:after="0"/>
        <w:jc w:val="both"/>
        <w:rPr>
          <w:rFonts w:ascii="Helvetica" w:eastAsia="Times New Roman" w:hAnsi="Helvetica" w:cs="Helvetica"/>
          <w:color w:val="333333"/>
          <w:kern w:val="36"/>
          <w:sz w:val="24"/>
          <w:szCs w:val="24"/>
          <w:lang w:val="uk-UA" w:eastAsia="uk-UA"/>
        </w:rPr>
      </w:pPr>
    </w:p>
    <w:p w:rsidR="0084323C" w:rsidRDefault="0084323C" w:rsidP="006165E9">
      <w:pPr>
        <w:spacing w:after="0"/>
        <w:jc w:val="both"/>
        <w:rPr>
          <w:rFonts w:ascii="Helvetica" w:eastAsia="Times New Roman" w:hAnsi="Helvetica" w:cs="Helvetica"/>
          <w:color w:val="333333"/>
          <w:kern w:val="36"/>
          <w:sz w:val="24"/>
          <w:szCs w:val="24"/>
          <w:lang w:val="uk-UA" w:eastAsia="uk-UA"/>
        </w:rPr>
      </w:pPr>
    </w:p>
    <w:p w:rsidR="00B250C4" w:rsidRPr="007F456F" w:rsidRDefault="00635DEF" w:rsidP="006165E9">
      <w:pPr>
        <w:spacing w:after="0"/>
        <w:jc w:val="both"/>
        <w:rPr>
          <w:rFonts w:ascii="Helvetica" w:eastAsia="Times New Roman" w:hAnsi="Helvetica" w:cs="Helvetica"/>
          <w:color w:val="333333"/>
          <w:kern w:val="36"/>
          <w:sz w:val="24"/>
          <w:szCs w:val="24"/>
          <w:lang w:val="uk-UA" w:eastAsia="uk-UA"/>
        </w:rPr>
      </w:pPr>
      <w:r w:rsidRPr="00635DEF">
        <w:rPr>
          <w:rFonts w:ascii="Helvetica" w:eastAsia="Times New Roman" w:hAnsi="Helvetica" w:cs="Helvetica"/>
          <w:color w:val="333333"/>
          <w:kern w:val="36"/>
          <w:sz w:val="24"/>
          <w:szCs w:val="24"/>
          <w:lang w:val="uk-UA" w:eastAsia="uk-UA"/>
        </w:rPr>
        <w:t>«2</w:t>
      </w:r>
      <w:r w:rsidRPr="00635DEF">
        <w:rPr>
          <w:rFonts w:ascii="Helvetica" w:eastAsia="Times New Roman" w:hAnsi="Helvetica" w:cs="Helvetica"/>
          <w:color w:val="333333"/>
          <w:kern w:val="36"/>
          <w:sz w:val="24"/>
          <w:szCs w:val="24"/>
          <w:lang w:val="en-US" w:eastAsia="uk-UA"/>
        </w:rPr>
        <w:t>6</w:t>
      </w:r>
      <w:r w:rsidR="00767E25" w:rsidRPr="00635DEF">
        <w:rPr>
          <w:rFonts w:ascii="Helvetica" w:eastAsia="Times New Roman" w:hAnsi="Helvetica" w:cs="Helvetica"/>
          <w:color w:val="333333"/>
          <w:kern w:val="36"/>
          <w:sz w:val="24"/>
          <w:szCs w:val="24"/>
          <w:lang w:val="uk-UA" w:eastAsia="uk-UA"/>
        </w:rPr>
        <w:t>» квітня 2021</w:t>
      </w:r>
      <w:r w:rsidR="0068158A" w:rsidRPr="00635DEF">
        <w:rPr>
          <w:rFonts w:ascii="Helvetica" w:eastAsia="Times New Roman" w:hAnsi="Helvetica" w:cs="Helvetica"/>
          <w:color w:val="333333"/>
          <w:kern w:val="36"/>
          <w:sz w:val="24"/>
          <w:szCs w:val="24"/>
          <w:lang w:val="uk-UA" w:eastAsia="uk-UA"/>
        </w:rPr>
        <w:t xml:space="preserve"> </w:t>
      </w:r>
      <w:r w:rsidR="00B250C4" w:rsidRPr="00635DEF">
        <w:rPr>
          <w:rFonts w:ascii="Helvetica" w:eastAsia="Times New Roman" w:hAnsi="Helvetica" w:cs="Helvetica"/>
          <w:color w:val="333333"/>
          <w:kern w:val="36"/>
          <w:sz w:val="24"/>
          <w:szCs w:val="24"/>
          <w:lang w:val="uk-UA" w:eastAsia="uk-UA"/>
        </w:rPr>
        <w:t>року</w:t>
      </w:r>
      <w:bookmarkStart w:id="33" w:name="_GoBack"/>
      <w:bookmarkEnd w:id="33"/>
    </w:p>
    <w:sectPr w:rsidR="00B250C4" w:rsidRPr="007F456F" w:rsidSect="00B54A76">
      <w:footerReference w:type="default" r:id="rId2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D5E" w:rsidRDefault="00DA2D5E" w:rsidP="0068158A">
      <w:pPr>
        <w:spacing w:after="0" w:line="240" w:lineRule="auto"/>
      </w:pPr>
      <w:r>
        <w:separator/>
      </w:r>
    </w:p>
  </w:endnote>
  <w:endnote w:type="continuationSeparator" w:id="0">
    <w:p w:rsidR="00DA2D5E" w:rsidRDefault="00DA2D5E" w:rsidP="0068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Roboto Condensed">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37303"/>
      <w:docPartObj>
        <w:docPartGallery w:val="Page Numbers (Bottom of Page)"/>
        <w:docPartUnique/>
      </w:docPartObj>
    </w:sdtPr>
    <w:sdtEndPr/>
    <w:sdtContent>
      <w:p w:rsidR="0016396A" w:rsidRDefault="0016396A">
        <w:pPr>
          <w:pStyle w:val="a7"/>
          <w:jc w:val="right"/>
        </w:pPr>
        <w:r>
          <w:fldChar w:fldCharType="begin"/>
        </w:r>
        <w:r>
          <w:instrText>PAGE   \* MERGEFORMAT</w:instrText>
        </w:r>
        <w:r>
          <w:fldChar w:fldCharType="separate"/>
        </w:r>
        <w:r w:rsidR="00635DEF">
          <w:rPr>
            <w:noProof/>
          </w:rPr>
          <w:t>11</w:t>
        </w:r>
        <w:r>
          <w:fldChar w:fldCharType="end"/>
        </w:r>
      </w:p>
    </w:sdtContent>
  </w:sdt>
  <w:p w:rsidR="0016396A" w:rsidRDefault="0016396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D5E" w:rsidRDefault="00DA2D5E" w:rsidP="0068158A">
      <w:pPr>
        <w:spacing w:after="0" w:line="240" w:lineRule="auto"/>
      </w:pPr>
      <w:r>
        <w:separator/>
      </w:r>
    </w:p>
  </w:footnote>
  <w:footnote w:type="continuationSeparator" w:id="0">
    <w:p w:rsidR="00DA2D5E" w:rsidRDefault="00DA2D5E" w:rsidP="00681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385D"/>
    <w:multiLevelType w:val="hybridMultilevel"/>
    <w:tmpl w:val="F6BC10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2A"/>
    <w:rsid w:val="00003652"/>
    <w:rsid w:val="000233D7"/>
    <w:rsid w:val="00026ABD"/>
    <w:rsid w:val="00034780"/>
    <w:rsid w:val="00046F3A"/>
    <w:rsid w:val="000A018C"/>
    <w:rsid w:val="000B0587"/>
    <w:rsid w:val="000B7F9E"/>
    <w:rsid w:val="000D186F"/>
    <w:rsid w:val="000D3750"/>
    <w:rsid w:val="000D3CB2"/>
    <w:rsid w:val="000D51E6"/>
    <w:rsid w:val="000E030F"/>
    <w:rsid w:val="000E46DA"/>
    <w:rsid w:val="00103387"/>
    <w:rsid w:val="001128C0"/>
    <w:rsid w:val="001144AA"/>
    <w:rsid w:val="001164BF"/>
    <w:rsid w:val="00130AD0"/>
    <w:rsid w:val="0015403F"/>
    <w:rsid w:val="0016396A"/>
    <w:rsid w:val="00170823"/>
    <w:rsid w:val="00174F0A"/>
    <w:rsid w:val="001918C2"/>
    <w:rsid w:val="00191A65"/>
    <w:rsid w:val="001B6088"/>
    <w:rsid w:val="001C1727"/>
    <w:rsid w:val="002013AA"/>
    <w:rsid w:val="00205D6C"/>
    <w:rsid w:val="00212EAC"/>
    <w:rsid w:val="0021782A"/>
    <w:rsid w:val="00231009"/>
    <w:rsid w:val="00237C8C"/>
    <w:rsid w:val="00245B36"/>
    <w:rsid w:val="002935A6"/>
    <w:rsid w:val="002B29E4"/>
    <w:rsid w:val="002F476A"/>
    <w:rsid w:val="002F5FB5"/>
    <w:rsid w:val="0031422A"/>
    <w:rsid w:val="0031606F"/>
    <w:rsid w:val="00334ACC"/>
    <w:rsid w:val="00336651"/>
    <w:rsid w:val="0034202E"/>
    <w:rsid w:val="00342149"/>
    <w:rsid w:val="0035046F"/>
    <w:rsid w:val="00356CA5"/>
    <w:rsid w:val="00380191"/>
    <w:rsid w:val="00383632"/>
    <w:rsid w:val="003D28FF"/>
    <w:rsid w:val="003E06E1"/>
    <w:rsid w:val="003F2B9D"/>
    <w:rsid w:val="00446982"/>
    <w:rsid w:val="00451B84"/>
    <w:rsid w:val="004559CC"/>
    <w:rsid w:val="004D7435"/>
    <w:rsid w:val="004F1CE1"/>
    <w:rsid w:val="00534A9C"/>
    <w:rsid w:val="00534D15"/>
    <w:rsid w:val="00542EED"/>
    <w:rsid w:val="00544693"/>
    <w:rsid w:val="005449B8"/>
    <w:rsid w:val="0056356E"/>
    <w:rsid w:val="005A65BF"/>
    <w:rsid w:val="005C092F"/>
    <w:rsid w:val="005F6EE7"/>
    <w:rsid w:val="00612E6F"/>
    <w:rsid w:val="006165E9"/>
    <w:rsid w:val="006257FE"/>
    <w:rsid w:val="00635DEF"/>
    <w:rsid w:val="00636EA6"/>
    <w:rsid w:val="00652341"/>
    <w:rsid w:val="00661081"/>
    <w:rsid w:val="0066768C"/>
    <w:rsid w:val="0068158A"/>
    <w:rsid w:val="00683B57"/>
    <w:rsid w:val="006A4B06"/>
    <w:rsid w:val="006B19B2"/>
    <w:rsid w:val="006E222A"/>
    <w:rsid w:val="006E64ED"/>
    <w:rsid w:val="00716CF3"/>
    <w:rsid w:val="00722129"/>
    <w:rsid w:val="0074069F"/>
    <w:rsid w:val="00767E25"/>
    <w:rsid w:val="00781A41"/>
    <w:rsid w:val="007A0B99"/>
    <w:rsid w:val="007B5FC9"/>
    <w:rsid w:val="007C4BE1"/>
    <w:rsid w:val="007D37A0"/>
    <w:rsid w:val="007F456F"/>
    <w:rsid w:val="00804CEA"/>
    <w:rsid w:val="0084323C"/>
    <w:rsid w:val="00850D4D"/>
    <w:rsid w:val="0085685E"/>
    <w:rsid w:val="008758D7"/>
    <w:rsid w:val="0087773D"/>
    <w:rsid w:val="00893ABE"/>
    <w:rsid w:val="008B28DB"/>
    <w:rsid w:val="008B5D96"/>
    <w:rsid w:val="008C6BDA"/>
    <w:rsid w:val="00911980"/>
    <w:rsid w:val="0092177F"/>
    <w:rsid w:val="00963FD7"/>
    <w:rsid w:val="00967736"/>
    <w:rsid w:val="0098488E"/>
    <w:rsid w:val="00984E6F"/>
    <w:rsid w:val="009A312A"/>
    <w:rsid w:val="009B46A1"/>
    <w:rsid w:val="009D5D79"/>
    <w:rsid w:val="00A016DA"/>
    <w:rsid w:val="00A06707"/>
    <w:rsid w:val="00A11446"/>
    <w:rsid w:val="00A524E9"/>
    <w:rsid w:val="00A67488"/>
    <w:rsid w:val="00A946E1"/>
    <w:rsid w:val="00A954AF"/>
    <w:rsid w:val="00AA4B9C"/>
    <w:rsid w:val="00AB1C42"/>
    <w:rsid w:val="00AC6E27"/>
    <w:rsid w:val="00AD5D0D"/>
    <w:rsid w:val="00AF7DCF"/>
    <w:rsid w:val="00B15EF8"/>
    <w:rsid w:val="00B250C4"/>
    <w:rsid w:val="00B33405"/>
    <w:rsid w:val="00B51200"/>
    <w:rsid w:val="00B53EB2"/>
    <w:rsid w:val="00B54774"/>
    <w:rsid w:val="00B54A76"/>
    <w:rsid w:val="00B61D0D"/>
    <w:rsid w:val="00B776BD"/>
    <w:rsid w:val="00C17589"/>
    <w:rsid w:val="00C22C4D"/>
    <w:rsid w:val="00C44082"/>
    <w:rsid w:val="00C4601B"/>
    <w:rsid w:val="00C53CE3"/>
    <w:rsid w:val="00C62DC6"/>
    <w:rsid w:val="00C72B95"/>
    <w:rsid w:val="00C73772"/>
    <w:rsid w:val="00C82B16"/>
    <w:rsid w:val="00CC1BDA"/>
    <w:rsid w:val="00CC504F"/>
    <w:rsid w:val="00D05409"/>
    <w:rsid w:val="00D07C48"/>
    <w:rsid w:val="00D272D1"/>
    <w:rsid w:val="00D336A9"/>
    <w:rsid w:val="00D367B3"/>
    <w:rsid w:val="00D415D0"/>
    <w:rsid w:val="00D424B3"/>
    <w:rsid w:val="00D50186"/>
    <w:rsid w:val="00D5374B"/>
    <w:rsid w:val="00D611EB"/>
    <w:rsid w:val="00D658CF"/>
    <w:rsid w:val="00DA2D5E"/>
    <w:rsid w:val="00DB2FE1"/>
    <w:rsid w:val="00DE09C7"/>
    <w:rsid w:val="00E23ABB"/>
    <w:rsid w:val="00E33BFC"/>
    <w:rsid w:val="00E3662A"/>
    <w:rsid w:val="00E3724D"/>
    <w:rsid w:val="00E42CEB"/>
    <w:rsid w:val="00E75D6B"/>
    <w:rsid w:val="00E81378"/>
    <w:rsid w:val="00E83216"/>
    <w:rsid w:val="00E85B0C"/>
    <w:rsid w:val="00E86790"/>
    <w:rsid w:val="00EC3CCD"/>
    <w:rsid w:val="00EC5543"/>
    <w:rsid w:val="00F374A6"/>
    <w:rsid w:val="00F9111C"/>
    <w:rsid w:val="00F9338C"/>
    <w:rsid w:val="00FD0038"/>
    <w:rsid w:val="00FD68FB"/>
    <w:rsid w:val="00FE0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2D48"/>
  <w15:docId w15:val="{23116414-ABCD-4F51-8788-6F3B865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46E1"/>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link w:val="20"/>
    <w:uiPriority w:val="9"/>
    <w:qFormat/>
    <w:rsid w:val="00A946E1"/>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iPriority w:val="9"/>
    <w:semiHidden/>
    <w:unhideWhenUsed/>
    <w:qFormat/>
    <w:rsid w:val="0092177F"/>
    <w:pPr>
      <w:keepNext/>
      <w:keepLines/>
      <w:spacing w:before="40" w:after="0"/>
      <w:outlineLvl w:val="2"/>
    </w:pPr>
    <w:rPr>
      <w:rFonts w:asciiTheme="majorHAnsi" w:eastAsiaTheme="majorEastAsia" w:hAnsiTheme="majorHAnsi" w:cstheme="majorBidi"/>
      <w:color w:val="5D220D"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A3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A312A"/>
  </w:style>
  <w:style w:type="paragraph" w:styleId="a3">
    <w:name w:val="List Paragraph"/>
    <w:basedOn w:val="a"/>
    <w:uiPriority w:val="34"/>
    <w:qFormat/>
    <w:rsid w:val="00003652"/>
    <w:pPr>
      <w:ind w:left="720"/>
      <w:contextualSpacing/>
    </w:pPr>
  </w:style>
  <w:style w:type="character" w:styleId="a4">
    <w:name w:val="line number"/>
    <w:basedOn w:val="a0"/>
    <w:uiPriority w:val="99"/>
    <w:semiHidden/>
    <w:unhideWhenUsed/>
    <w:rsid w:val="0068158A"/>
  </w:style>
  <w:style w:type="paragraph" w:styleId="a5">
    <w:name w:val="header"/>
    <w:basedOn w:val="a"/>
    <w:link w:val="a6"/>
    <w:uiPriority w:val="99"/>
    <w:unhideWhenUsed/>
    <w:rsid w:val="006815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8158A"/>
  </w:style>
  <w:style w:type="paragraph" w:styleId="a7">
    <w:name w:val="footer"/>
    <w:basedOn w:val="a"/>
    <w:link w:val="a8"/>
    <w:uiPriority w:val="99"/>
    <w:unhideWhenUsed/>
    <w:rsid w:val="006815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158A"/>
  </w:style>
  <w:style w:type="character" w:customStyle="1" w:styleId="10">
    <w:name w:val="Заголовок 1 Знак"/>
    <w:basedOn w:val="a0"/>
    <w:link w:val="1"/>
    <w:uiPriority w:val="9"/>
    <w:rsid w:val="00A946E1"/>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A946E1"/>
    <w:rPr>
      <w:rFonts w:ascii="Times New Roman" w:eastAsia="Times New Roman" w:hAnsi="Times New Roman" w:cs="Times New Roman"/>
      <w:b/>
      <w:bCs/>
      <w:sz w:val="36"/>
      <w:szCs w:val="36"/>
      <w:lang w:val="uk-UA" w:eastAsia="uk-UA"/>
    </w:rPr>
  </w:style>
  <w:style w:type="paragraph" w:styleId="a9">
    <w:name w:val="Normal (Web)"/>
    <w:basedOn w:val="a"/>
    <w:uiPriority w:val="99"/>
    <w:semiHidden/>
    <w:unhideWhenUsed/>
    <w:rsid w:val="00A946E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a">
    <w:name w:val="Emphasis"/>
    <w:basedOn w:val="a0"/>
    <w:uiPriority w:val="20"/>
    <w:qFormat/>
    <w:rsid w:val="00A946E1"/>
    <w:rPr>
      <w:i/>
      <w:iCs/>
    </w:rPr>
  </w:style>
  <w:style w:type="character" w:styleId="ab">
    <w:name w:val="Hyperlink"/>
    <w:basedOn w:val="a0"/>
    <w:uiPriority w:val="99"/>
    <w:unhideWhenUsed/>
    <w:rsid w:val="00380191"/>
    <w:rPr>
      <w:color w:val="0000FF"/>
      <w:u w:val="single"/>
    </w:rPr>
  </w:style>
  <w:style w:type="paragraph" w:styleId="HTML">
    <w:name w:val="HTML Preformatted"/>
    <w:basedOn w:val="a"/>
    <w:link w:val="HTML0"/>
    <w:uiPriority w:val="99"/>
    <w:semiHidden/>
    <w:unhideWhenUsed/>
    <w:rsid w:val="00921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92177F"/>
    <w:rPr>
      <w:rFonts w:ascii="Courier New" w:eastAsia="Times New Roman" w:hAnsi="Courier New" w:cs="Courier New"/>
      <w:sz w:val="20"/>
      <w:szCs w:val="20"/>
      <w:lang w:val="uk-UA" w:eastAsia="uk-UA"/>
    </w:rPr>
  </w:style>
  <w:style w:type="character" w:customStyle="1" w:styleId="30">
    <w:name w:val="Заголовок 3 Знак"/>
    <w:basedOn w:val="a0"/>
    <w:link w:val="3"/>
    <w:uiPriority w:val="9"/>
    <w:semiHidden/>
    <w:rsid w:val="0092177F"/>
    <w:rPr>
      <w:rFonts w:asciiTheme="majorHAnsi" w:eastAsiaTheme="majorEastAsia" w:hAnsiTheme="majorHAnsi" w:cstheme="majorBidi"/>
      <w:color w:val="5D220D" w:themeColor="accent1" w:themeShade="7F"/>
      <w:sz w:val="24"/>
      <w:szCs w:val="24"/>
    </w:rPr>
  </w:style>
  <w:style w:type="paragraph" w:styleId="ac">
    <w:name w:val="TOC Heading"/>
    <w:basedOn w:val="1"/>
    <w:next w:val="a"/>
    <w:uiPriority w:val="39"/>
    <w:unhideWhenUsed/>
    <w:qFormat/>
    <w:rsid w:val="00C82B16"/>
    <w:pPr>
      <w:keepNext/>
      <w:keepLines/>
      <w:spacing w:before="240" w:beforeAutospacing="0" w:after="0" w:afterAutospacing="0" w:line="259" w:lineRule="auto"/>
      <w:outlineLvl w:val="9"/>
    </w:pPr>
    <w:rPr>
      <w:rFonts w:asciiTheme="majorHAnsi" w:eastAsiaTheme="majorEastAsia" w:hAnsiTheme="majorHAnsi" w:cstheme="majorBidi"/>
      <w:b w:val="0"/>
      <w:bCs w:val="0"/>
      <w:color w:val="8C3314" w:themeColor="accent1" w:themeShade="BF"/>
      <w:kern w:val="0"/>
      <w:sz w:val="32"/>
      <w:szCs w:val="32"/>
    </w:rPr>
  </w:style>
  <w:style w:type="paragraph" w:styleId="11">
    <w:name w:val="toc 1"/>
    <w:basedOn w:val="a"/>
    <w:next w:val="a"/>
    <w:autoRedefine/>
    <w:uiPriority w:val="39"/>
    <w:unhideWhenUsed/>
    <w:rsid w:val="00C82B16"/>
    <w:pPr>
      <w:spacing w:after="100"/>
    </w:pPr>
  </w:style>
  <w:style w:type="paragraph" w:styleId="ad">
    <w:name w:val="Balloon Text"/>
    <w:basedOn w:val="a"/>
    <w:link w:val="ae"/>
    <w:uiPriority w:val="99"/>
    <w:semiHidden/>
    <w:unhideWhenUsed/>
    <w:rsid w:val="00612E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12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9206">
      <w:bodyDiv w:val="1"/>
      <w:marLeft w:val="0"/>
      <w:marRight w:val="0"/>
      <w:marTop w:val="0"/>
      <w:marBottom w:val="0"/>
      <w:divBdr>
        <w:top w:val="none" w:sz="0" w:space="0" w:color="auto"/>
        <w:left w:val="none" w:sz="0" w:space="0" w:color="auto"/>
        <w:bottom w:val="none" w:sz="0" w:space="0" w:color="auto"/>
        <w:right w:val="none" w:sz="0" w:space="0" w:color="auto"/>
      </w:divBdr>
    </w:div>
    <w:div w:id="368799408">
      <w:bodyDiv w:val="1"/>
      <w:marLeft w:val="0"/>
      <w:marRight w:val="0"/>
      <w:marTop w:val="0"/>
      <w:marBottom w:val="0"/>
      <w:divBdr>
        <w:top w:val="none" w:sz="0" w:space="0" w:color="auto"/>
        <w:left w:val="none" w:sz="0" w:space="0" w:color="auto"/>
        <w:bottom w:val="none" w:sz="0" w:space="0" w:color="auto"/>
        <w:right w:val="none" w:sz="0" w:space="0" w:color="auto"/>
      </w:divBdr>
    </w:div>
    <w:div w:id="463430977">
      <w:bodyDiv w:val="1"/>
      <w:marLeft w:val="0"/>
      <w:marRight w:val="0"/>
      <w:marTop w:val="0"/>
      <w:marBottom w:val="0"/>
      <w:divBdr>
        <w:top w:val="none" w:sz="0" w:space="0" w:color="auto"/>
        <w:left w:val="none" w:sz="0" w:space="0" w:color="auto"/>
        <w:bottom w:val="none" w:sz="0" w:space="0" w:color="auto"/>
        <w:right w:val="none" w:sz="0" w:space="0" w:color="auto"/>
      </w:divBdr>
    </w:div>
    <w:div w:id="742332670">
      <w:bodyDiv w:val="1"/>
      <w:marLeft w:val="0"/>
      <w:marRight w:val="0"/>
      <w:marTop w:val="0"/>
      <w:marBottom w:val="0"/>
      <w:divBdr>
        <w:top w:val="none" w:sz="0" w:space="0" w:color="auto"/>
        <w:left w:val="none" w:sz="0" w:space="0" w:color="auto"/>
        <w:bottom w:val="none" w:sz="0" w:space="0" w:color="auto"/>
        <w:right w:val="none" w:sz="0" w:space="0" w:color="auto"/>
      </w:divBdr>
    </w:div>
    <w:div w:id="899024247">
      <w:bodyDiv w:val="1"/>
      <w:marLeft w:val="0"/>
      <w:marRight w:val="0"/>
      <w:marTop w:val="0"/>
      <w:marBottom w:val="0"/>
      <w:divBdr>
        <w:top w:val="none" w:sz="0" w:space="0" w:color="auto"/>
        <w:left w:val="none" w:sz="0" w:space="0" w:color="auto"/>
        <w:bottom w:val="none" w:sz="0" w:space="0" w:color="auto"/>
        <w:right w:val="none" w:sz="0" w:space="0" w:color="auto"/>
      </w:divBdr>
    </w:div>
    <w:div w:id="965045851">
      <w:bodyDiv w:val="1"/>
      <w:marLeft w:val="0"/>
      <w:marRight w:val="0"/>
      <w:marTop w:val="0"/>
      <w:marBottom w:val="0"/>
      <w:divBdr>
        <w:top w:val="none" w:sz="0" w:space="0" w:color="auto"/>
        <w:left w:val="none" w:sz="0" w:space="0" w:color="auto"/>
        <w:bottom w:val="none" w:sz="0" w:space="0" w:color="auto"/>
        <w:right w:val="none" w:sz="0" w:space="0" w:color="auto"/>
      </w:divBdr>
    </w:div>
    <w:div w:id="966156656">
      <w:bodyDiv w:val="1"/>
      <w:marLeft w:val="0"/>
      <w:marRight w:val="0"/>
      <w:marTop w:val="0"/>
      <w:marBottom w:val="0"/>
      <w:divBdr>
        <w:top w:val="none" w:sz="0" w:space="0" w:color="auto"/>
        <w:left w:val="none" w:sz="0" w:space="0" w:color="auto"/>
        <w:bottom w:val="none" w:sz="0" w:space="0" w:color="auto"/>
        <w:right w:val="none" w:sz="0" w:space="0" w:color="auto"/>
      </w:divBdr>
    </w:div>
    <w:div w:id="970862823">
      <w:bodyDiv w:val="1"/>
      <w:marLeft w:val="0"/>
      <w:marRight w:val="0"/>
      <w:marTop w:val="0"/>
      <w:marBottom w:val="0"/>
      <w:divBdr>
        <w:top w:val="none" w:sz="0" w:space="0" w:color="auto"/>
        <w:left w:val="none" w:sz="0" w:space="0" w:color="auto"/>
        <w:bottom w:val="none" w:sz="0" w:space="0" w:color="auto"/>
        <w:right w:val="none" w:sz="0" w:space="0" w:color="auto"/>
      </w:divBdr>
    </w:div>
    <w:div w:id="1019741019">
      <w:bodyDiv w:val="1"/>
      <w:marLeft w:val="0"/>
      <w:marRight w:val="0"/>
      <w:marTop w:val="0"/>
      <w:marBottom w:val="0"/>
      <w:divBdr>
        <w:top w:val="none" w:sz="0" w:space="0" w:color="auto"/>
        <w:left w:val="none" w:sz="0" w:space="0" w:color="auto"/>
        <w:bottom w:val="none" w:sz="0" w:space="0" w:color="auto"/>
        <w:right w:val="none" w:sz="0" w:space="0" w:color="auto"/>
      </w:divBdr>
    </w:div>
    <w:div w:id="1056516364">
      <w:bodyDiv w:val="1"/>
      <w:marLeft w:val="0"/>
      <w:marRight w:val="0"/>
      <w:marTop w:val="0"/>
      <w:marBottom w:val="0"/>
      <w:divBdr>
        <w:top w:val="none" w:sz="0" w:space="0" w:color="auto"/>
        <w:left w:val="none" w:sz="0" w:space="0" w:color="auto"/>
        <w:bottom w:val="none" w:sz="0" w:space="0" w:color="auto"/>
        <w:right w:val="none" w:sz="0" w:space="0" w:color="auto"/>
      </w:divBdr>
    </w:div>
    <w:div w:id="1059593549">
      <w:bodyDiv w:val="1"/>
      <w:marLeft w:val="0"/>
      <w:marRight w:val="0"/>
      <w:marTop w:val="0"/>
      <w:marBottom w:val="0"/>
      <w:divBdr>
        <w:top w:val="none" w:sz="0" w:space="0" w:color="auto"/>
        <w:left w:val="none" w:sz="0" w:space="0" w:color="auto"/>
        <w:bottom w:val="none" w:sz="0" w:space="0" w:color="auto"/>
        <w:right w:val="none" w:sz="0" w:space="0" w:color="auto"/>
      </w:divBdr>
    </w:div>
    <w:div w:id="1133215025">
      <w:bodyDiv w:val="1"/>
      <w:marLeft w:val="0"/>
      <w:marRight w:val="0"/>
      <w:marTop w:val="0"/>
      <w:marBottom w:val="0"/>
      <w:divBdr>
        <w:top w:val="none" w:sz="0" w:space="0" w:color="auto"/>
        <w:left w:val="none" w:sz="0" w:space="0" w:color="auto"/>
        <w:bottom w:val="none" w:sz="0" w:space="0" w:color="auto"/>
        <w:right w:val="none" w:sz="0" w:space="0" w:color="auto"/>
      </w:divBdr>
    </w:div>
    <w:div w:id="1168447777">
      <w:bodyDiv w:val="1"/>
      <w:marLeft w:val="0"/>
      <w:marRight w:val="0"/>
      <w:marTop w:val="0"/>
      <w:marBottom w:val="0"/>
      <w:divBdr>
        <w:top w:val="none" w:sz="0" w:space="0" w:color="auto"/>
        <w:left w:val="none" w:sz="0" w:space="0" w:color="auto"/>
        <w:bottom w:val="none" w:sz="0" w:space="0" w:color="auto"/>
        <w:right w:val="none" w:sz="0" w:space="0" w:color="auto"/>
      </w:divBdr>
    </w:div>
    <w:div w:id="1245529776">
      <w:bodyDiv w:val="1"/>
      <w:marLeft w:val="0"/>
      <w:marRight w:val="0"/>
      <w:marTop w:val="0"/>
      <w:marBottom w:val="0"/>
      <w:divBdr>
        <w:top w:val="none" w:sz="0" w:space="0" w:color="auto"/>
        <w:left w:val="none" w:sz="0" w:space="0" w:color="auto"/>
        <w:bottom w:val="none" w:sz="0" w:space="0" w:color="auto"/>
        <w:right w:val="none" w:sz="0" w:space="0" w:color="auto"/>
      </w:divBdr>
    </w:div>
    <w:div w:id="1260914619">
      <w:bodyDiv w:val="1"/>
      <w:marLeft w:val="0"/>
      <w:marRight w:val="0"/>
      <w:marTop w:val="0"/>
      <w:marBottom w:val="0"/>
      <w:divBdr>
        <w:top w:val="none" w:sz="0" w:space="0" w:color="auto"/>
        <w:left w:val="none" w:sz="0" w:space="0" w:color="auto"/>
        <w:bottom w:val="none" w:sz="0" w:space="0" w:color="auto"/>
        <w:right w:val="none" w:sz="0" w:space="0" w:color="auto"/>
      </w:divBdr>
    </w:div>
    <w:div w:id="1399985805">
      <w:bodyDiv w:val="1"/>
      <w:marLeft w:val="0"/>
      <w:marRight w:val="0"/>
      <w:marTop w:val="0"/>
      <w:marBottom w:val="0"/>
      <w:divBdr>
        <w:top w:val="none" w:sz="0" w:space="0" w:color="auto"/>
        <w:left w:val="none" w:sz="0" w:space="0" w:color="auto"/>
        <w:bottom w:val="none" w:sz="0" w:space="0" w:color="auto"/>
        <w:right w:val="none" w:sz="0" w:space="0" w:color="auto"/>
      </w:divBdr>
    </w:div>
    <w:div w:id="1611165216">
      <w:bodyDiv w:val="1"/>
      <w:marLeft w:val="0"/>
      <w:marRight w:val="0"/>
      <w:marTop w:val="0"/>
      <w:marBottom w:val="0"/>
      <w:divBdr>
        <w:top w:val="none" w:sz="0" w:space="0" w:color="auto"/>
        <w:left w:val="none" w:sz="0" w:space="0" w:color="auto"/>
        <w:bottom w:val="none" w:sz="0" w:space="0" w:color="auto"/>
        <w:right w:val="none" w:sz="0" w:space="0" w:color="auto"/>
      </w:divBdr>
    </w:div>
    <w:div w:id="1650748971">
      <w:bodyDiv w:val="1"/>
      <w:marLeft w:val="0"/>
      <w:marRight w:val="0"/>
      <w:marTop w:val="0"/>
      <w:marBottom w:val="0"/>
      <w:divBdr>
        <w:top w:val="none" w:sz="0" w:space="0" w:color="auto"/>
        <w:left w:val="none" w:sz="0" w:space="0" w:color="auto"/>
        <w:bottom w:val="none" w:sz="0" w:space="0" w:color="auto"/>
        <w:right w:val="none" w:sz="0" w:space="0" w:color="auto"/>
      </w:divBdr>
    </w:div>
    <w:div w:id="1923248330">
      <w:bodyDiv w:val="1"/>
      <w:marLeft w:val="0"/>
      <w:marRight w:val="0"/>
      <w:marTop w:val="0"/>
      <w:marBottom w:val="0"/>
      <w:divBdr>
        <w:top w:val="none" w:sz="0" w:space="0" w:color="auto"/>
        <w:left w:val="none" w:sz="0" w:space="0" w:color="auto"/>
        <w:bottom w:val="none" w:sz="0" w:space="0" w:color="auto"/>
        <w:right w:val="none" w:sz="0" w:space="0" w:color="auto"/>
      </w:divBdr>
    </w:div>
    <w:div w:id="1965382666">
      <w:bodyDiv w:val="1"/>
      <w:marLeft w:val="0"/>
      <w:marRight w:val="0"/>
      <w:marTop w:val="0"/>
      <w:marBottom w:val="0"/>
      <w:divBdr>
        <w:top w:val="none" w:sz="0" w:space="0" w:color="auto"/>
        <w:left w:val="none" w:sz="0" w:space="0" w:color="auto"/>
        <w:bottom w:val="none" w:sz="0" w:space="0" w:color="auto"/>
        <w:right w:val="none" w:sz="0" w:space="0" w:color="auto"/>
      </w:divBdr>
    </w:div>
    <w:div w:id="2032485746">
      <w:bodyDiv w:val="1"/>
      <w:marLeft w:val="0"/>
      <w:marRight w:val="0"/>
      <w:marTop w:val="0"/>
      <w:marBottom w:val="0"/>
      <w:divBdr>
        <w:top w:val="none" w:sz="0" w:space="0" w:color="auto"/>
        <w:left w:val="none" w:sz="0" w:space="0" w:color="auto"/>
        <w:bottom w:val="none" w:sz="0" w:space="0" w:color="auto"/>
        <w:right w:val="none" w:sz="0" w:space="0" w:color="auto"/>
      </w:divBdr>
    </w:div>
    <w:div w:id="2124572722">
      <w:bodyDiv w:val="1"/>
      <w:marLeft w:val="0"/>
      <w:marRight w:val="0"/>
      <w:marTop w:val="0"/>
      <w:marBottom w:val="0"/>
      <w:divBdr>
        <w:top w:val="none" w:sz="0" w:space="0" w:color="auto"/>
        <w:left w:val="none" w:sz="0" w:space="0" w:color="auto"/>
        <w:bottom w:val="none" w:sz="0" w:space="0" w:color="auto"/>
        <w:right w:val="none" w:sz="0" w:space="0" w:color="auto"/>
      </w:divBdr>
      <w:divsChild>
        <w:div w:id="394937153">
          <w:marLeft w:val="0"/>
          <w:marRight w:val="0"/>
          <w:marTop w:val="0"/>
          <w:marBottom w:val="0"/>
          <w:divBdr>
            <w:top w:val="none" w:sz="0" w:space="0" w:color="auto"/>
            <w:left w:val="none" w:sz="0" w:space="0" w:color="auto"/>
            <w:bottom w:val="none" w:sz="0" w:space="0" w:color="auto"/>
            <w:right w:val="none" w:sz="0" w:space="0" w:color="auto"/>
          </w:divBdr>
        </w:div>
        <w:div w:id="159934294">
          <w:marLeft w:val="0"/>
          <w:marRight w:val="0"/>
          <w:marTop w:val="0"/>
          <w:marBottom w:val="0"/>
          <w:divBdr>
            <w:top w:val="none" w:sz="0" w:space="0" w:color="auto"/>
            <w:left w:val="none" w:sz="0" w:space="0" w:color="auto"/>
            <w:bottom w:val="none" w:sz="0" w:space="0" w:color="auto"/>
            <w:right w:val="none" w:sz="0" w:space="0" w:color="auto"/>
          </w:divBdr>
          <w:divsChild>
            <w:div w:id="975839615">
              <w:marLeft w:val="0"/>
              <w:marRight w:val="0"/>
              <w:marTop w:val="8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gok.com.ua/" TargetMode="External"/><Relationship Id="rId18" Type="http://schemas.openxmlformats.org/officeDocument/2006/relationships/hyperlink" Target="http://www.express-insurance.com.ua/" TargetMode="External"/><Relationship Id="rId3" Type="http://schemas.openxmlformats.org/officeDocument/2006/relationships/styles" Target="styles.xml"/><Relationship Id="rId21" Type="http://schemas.openxmlformats.org/officeDocument/2006/relationships/hyperlink" Target="http://urozhai.ua/" TargetMode="External"/><Relationship Id="rId7" Type="http://schemas.openxmlformats.org/officeDocument/2006/relationships/endnotes" Target="endnotes.xml"/><Relationship Id="rId12" Type="http://schemas.openxmlformats.org/officeDocument/2006/relationships/hyperlink" Target="http://kk.svyatoshin.org.ua/" TargetMode="External"/><Relationship Id="rId17" Type="http://schemas.openxmlformats.org/officeDocument/2006/relationships/hyperlink" Target="https://vipcapital.com.u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kravto.ua/" TargetMode="External"/><Relationship Id="rId20" Type="http://schemas.openxmlformats.org/officeDocument/2006/relationships/hyperlink" Target="http://www.utico.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sk.u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kods.com/" TargetMode="External"/><Relationship Id="rId23" Type="http://schemas.openxmlformats.org/officeDocument/2006/relationships/footer" Target="footer1.xml"/><Relationship Id="rId10" Type="http://schemas.openxmlformats.org/officeDocument/2006/relationships/hyperlink" Target="https://mgok.com.ua/" TargetMode="External"/><Relationship Id="rId19" Type="http://schemas.openxmlformats.org/officeDocument/2006/relationships/hyperlink" Target="https://www.arsenal-life.com/" TargetMode="External"/><Relationship Id="rId4" Type="http://schemas.openxmlformats.org/officeDocument/2006/relationships/settings" Target="settings.xml"/><Relationship Id="rId9" Type="http://schemas.openxmlformats.org/officeDocument/2006/relationships/hyperlink" Target="http://ams.com.ua/" TargetMode="External"/><Relationship Id="rId14" Type="http://schemas.openxmlformats.org/officeDocument/2006/relationships/hyperlink" Target="http://www.skfenix.net.ua/" TargetMode="External"/><Relationship Id="rId22" Type="http://schemas.openxmlformats.org/officeDocument/2006/relationships/hyperlink" Target="http://sumykhimprom.com.u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Сланец">
  <a:themeElements>
    <a:clrScheme name="Сланец">
      <a:dk1>
        <a:sysClr val="windowText" lastClr="000000"/>
      </a:dk1>
      <a:lt1>
        <a:sysClr val="window" lastClr="FFFFFF"/>
      </a:lt1>
      <a:dk2>
        <a:srgbClr val="212123"/>
      </a:dk2>
      <a:lt2>
        <a:srgbClr val="DADADA"/>
      </a:lt2>
      <a:accent1>
        <a:srgbClr val="BC451B"/>
      </a:accent1>
      <a:accent2>
        <a:srgbClr val="D3BA68"/>
      </a:accent2>
      <a:accent3>
        <a:srgbClr val="BB8640"/>
      </a:accent3>
      <a:accent4>
        <a:srgbClr val="AD9277"/>
      </a:accent4>
      <a:accent5>
        <a:srgbClr val="A55A43"/>
      </a:accent5>
      <a:accent6>
        <a:srgbClr val="AD9D7B"/>
      </a:accent6>
      <a:hlink>
        <a:srgbClr val="E98052"/>
      </a:hlink>
      <a:folHlink>
        <a:srgbClr val="F4B69B"/>
      </a:folHlink>
    </a:clrScheme>
    <a:fontScheme name="Сланец">
      <a:majorFont>
        <a:latin typeface="Calisto MT"/>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ланец">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AC46-5654-45D1-B6A1-3FFB987D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11</Pages>
  <Words>3792</Words>
  <Characters>21617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hp</cp:lastModifiedBy>
  <cp:revision>6</cp:revision>
  <cp:lastPrinted>2021-04-21T16:07:00Z</cp:lastPrinted>
  <dcterms:created xsi:type="dcterms:W3CDTF">2020-10-15T09:05:00Z</dcterms:created>
  <dcterms:modified xsi:type="dcterms:W3CDTF">2021-04-26T06:33:00Z</dcterms:modified>
</cp:coreProperties>
</file>